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TableGrid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59"/>
        <w:gridCol w:w="930"/>
        <w:gridCol w:w="2207"/>
        <w:gridCol w:w="2614"/>
        <w:gridCol w:w="2618"/>
      </w:tblGrid>
      <w:tr w:rsidR="005975B9" w14:paraId="7A8F48DD" w14:textId="77777777" w:rsidTr="00FA7126">
        <w:trPr>
          <w:trHeight w:val="784"/>
        </w:trPr>
        <w:tc>
          <w:tcPr>
            <w:tcW w:w="1259" w:type="dxa"/>
            <w:tcBorders>
              <w:bottom w:val="double" w:sz="4" w:space="0" w:color="auto"/>
            </w:tcBorders>
          </w:tcPr>
          <w:p w14:paraId="3C241DFA" w14:textId="6011B7D8" w:rsidR="005975B9" w:rsidRDefault="004466AE" w:rsidP="00EF134C">
            <w:pPr>
              <w:pStyle w:val="Heading3"/>
              <w:outlineLvl w:val="2"/>
            </w:pPr>
            <w:r>
              <w:rPr>
                <w:rFonts w:ascii="Arial" w:hAnsi="Arial" w:cs="Arial"/>
                <w:b/>
                <w:bCs w:val="0"/>
                <w:noProof/>
                <w:color w:val="222222"/>
                <w:sz w:val="18"/>
                <w:szCs w:val="18"/>
                <w:lang w:eastAsia="en-AU"/>
              </w:rPr>
              <w:drawing>
                <wp:inline distT="0" distB="0" distL="0" distR="0" wp14:anchorId="7AD738FA" wp14:editId="35B79D13">
                  <wp:extent cx="622300" cy="819150"/>
                  <wp:effectExtent l="0" t="0" r="6350" b="0"/>
                  <wp:docPr id="2" name="Picture 2" descr="cid:image004.jpg@01D6B683.4C7008B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id:image004.jpg@01D6B683.4C7008B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69" w:type="dxa"/>
            <w:gridSpan w:val="4"/>
            <w:tcBorders>
              <w:bottom w:val="double" w:sz="4" w:space="0" w:color="auto"/>
            </w:tcBorders>
          </w:tcPr>
          <w:p w14:paraId="509EE3A0" w14:textId="2FF5AEA1" w:rsidR="00731C90" w:rsidRPr="00731C90" w:rsidRDefault="00E63CB8" w:rsidP="00731C90">
            <w:pPr>
              <w:pStyle w:val="Heading3"/>
              <w:spacing w:before="0"/>
              <w:outlineLvl w:val="2"/>
              <w:rPr>
                <w:rFonts w:eastAsiaTheme="minorHAnsi" w:cs="Times New Roman"/>
                <w:bCs w:val="0"/>
                <w:color w:val="auto"/>
                <w:sz w:val="22"/>
                <w:szCs w:val="22"/>
              </w:rPr>
            </w:pPr>
            <w:r>
              <w:rPr>
                <w:rStyle w:val="Heading2Char1"/>
                <w:b/>
              </w:rPr>
              <w:t xml:space="preserve">H-S </w:t>
            </w:r>
            <w:r w:rsidR="000B5DE3">
              <w:rPr>
                <w:rStyle w:val="Heading2Char1"/>
                <w:b/>
              </w:rPr>
              <w:t>20</w:t>
            </w:r>
            <w:r w:rsidR="005975B9" w:rsidRPr="00981E2D">
              <w:rPr>
                <w:rStyle w:val="Heading2Char1"/>
                <w:b/>
              </w:rPr>
              <w:t>.</w:t>
            </w:r>
            <w:r w:rsidR="00456653">
              <w:rPr>
                <w:rStyle w:val="Heading2Char1"/>
                <w:b/>
              </w:rPr>
              <w:t>1</w:t>
            </w:r>
            <w:r w:rsidR="008B593E" w:rsidRPr="00981E2D">
              <w:rPr>
                <w:rStyle w:val="Heading2Char1"/>
                <w:b/>
              </w:rPr>
              <w:t xml:space="preserve"> </w:t>
            </w:r>
            <w:r w:rsidR="005975B9" w:rsidRPr="00981E2D">
              <w:rPr>
                <w:rStyle w:val="Heading2Char1"/>
                <w:b/>
              </w:rPr>
              <w:t>–</w:t>
            </w:r>
            <w:r w:rsidR="00023A7E">
              <w:rPr>
                <w:rStyle w:val="Heading2Char1"/>
                <w:b/>
              </w:rPr>
              <w:t>Vehicle inspection form</w:t>
            </w:r>
            <w:r w:rsidR="00341282">
              <w:rPr>
                <w:b/>
              </w:rPr>
              <w:br/>
            </w:r>
            <w:r w:rsidR="00FA7126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>Site manager or appointed vehicle co-ordinator will u</w:t>
            </w:r>
            <w:r w:rsidR="00341282" w:rsidRPr="00731C90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 xml:space="preserve">se this form to record </w:t>
            </w:r>
            <w:r w:rsidR="00023A7E" w:rsidRPr="00731C90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>vehicle inspections</w:t>
            </w:r>
            <w:r w:rsidR="00F766C0" w:rsidRPr="00731C90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 xml:space="preserve"> for vehicles owned/leased by Scouts NSW.</w:t>
            </w:r>
            <w:r w:rsidR="00FA7126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 xml:space="preserve"> </w:t>
            </w:r>
            <w:r w:rsidR="00731C90" w:rsidRPr="00731C90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 xml:space="preserve">Perform inspection only when the vehicle is parked in a location </w:t>
            </w:r>
            <w:r w:rsidR="00731C90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 xml:space="preserve">off the road </w:t>
            </w:r>
            <w:r w:rsidR="00731C90" w:rsidRPr="00731C90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 xml:space="preserve">where you can perform the inspection </w:t>
            </w:r>
            <w:r w:rsidR="00731C90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>well</w:t>
            </w:r>
            <w:r w:rsidR="00731C90" w:rsidRPr="00731C90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 xml:space="preserve"> away from </w:t>
            </w:r>
            <w:r w:rsidR="0083159A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 xml:space="preserve">passing </w:t>
            </w:r>
            <w:r w:rsidR="00731C90" w:rsidRPr="00731C90">
              <w:rPr>
                <w:rFonts w:eastAsiaTheme="minorHAnsi" w:cs="Times New Roman"/>
                <w:bCs w:val="0"/>
                <w:color w:val="auto"/>
                <w:sz w:val="20"/>
                <w:szCs w:val="20"/>
              </w:rPr>
              <w:t>traffic.</w:t>
            </w:r>
          </w:p>
        </w:tc>
      </w:tr>
      <w:tr w:rsidR="00023A7E" w14:paraId="2ECCA47D" w14:textId="77777777" w:rsidTr="00FA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EB3B05" w14:textId="6337EBF1" w:rsidR="00255483" w:rsidRPr="00F766C0" w:rsidRDefault="00023A7E" w:rsidP="00002B2A">
            <w:pPr>
              <w:rPr>
                <w:sz w:val="20"/>
                <w:szCs w:val="20"/>
              </w:rPr>
            </w:pPr>
            <w:r w:rsidRPr="00F766C0">
              <w:rPr>
                <w:sz w:val="20"/>
                <w:szCs w:val="20"/>
              </w:rPr>
              <w:t xml:space="preserve">Name of person conducting inspection: </w:t>
            </w:r>
          </w:p>
        </w:tc>
        <w:tc>
          <w:tcPr>
            <w:tcW w:w="2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4E1DE5" w14:textId="2F31F8C1" w:rsidR="00023A7E" w:rsidRPr="00F766C0" w:rsidRDefault="00F766C0" w:rsidP="009D3E7F">
            <w:pPr>
              <w:rPr>
                <w:sz w:val="20"/>
                <w:szCs w:val="20"/>
              </w:rPr>
            </w:pPr>
            <w:r w:rsidRPr="00F766C0">
              <w:rPr>
                <w:sz w:val="20"/>
                <w:szCs w:val="20"/>
              </w:rPr>
              <w:t>Appointment:</w:t>
            </w:r>
          </w:p>
        </w:tc>
        <w:tc>
          <w:tcPr>
            <w:tcW w:w="2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C442F06" w14:textId="475D3475" w:rsidR="00023A7E" w:rsidRPr="00F766C0" w:rsidRDefault="00F766C0" w:rsidP="009D3E7F">
            <w:pPr>
              <w:rPr>
                <w:sz w:val="20"/>
                <w:szCs w:val="20"/>
              </w:rPr>
            </w:pPr>
            <w:r w:rsidRPr="00F766C0">
              <w:rPr>
                <w:sz w:val="20"/>
                <w:szCs w:val="20"/>
              </w:rPr>
              <w:t>Date of inspection:</w:t>
            </w:r>
          </w:p>
        </w:tc>
      </w:tr>
      <w:tr w:rsidR="00002B2A" w14:paraId="6E09B4C7" w14:textId="77777777" w:rsidTr="00FA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39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CF28CC" w14:textId="18EE1A59" w:rsidR="00002B2A" w:rsidRPr="00F766C0" w:rsidRDefault="00023A7E" w:rsidP="00002B2A">
            <w:pPr>
              <w:rPr>
                <w:sz w:val="20"/>
                <w:szCs w:val="20"/>
              </w:rPr>
            </w:pPr>
            <w:r w:rsidRPr="00F766C0">
              <w:rPr>
                <w:sz w:val="20"/>
                <w:szCs w:val="20"/>
              </w:rPr>
              <w:t>Site</w:t>
            </w:r>
            <w:r w:rsidR="00255483">
              <w:rPr>
                <w:sz w:val="20"/>
                <w:szCs w:val="20"/>
              </w:rPr>
              <w:t xml:space="preserve"> where vehicle is kept:</w:t>
            </w:r>
          </w:p>
        </w:tc>
        <w:tc>
          <w:tcPr>
            <w:tcW w:w="523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55D0EB2" w14:textId="22715FBA" w:rsidR="009D3E7F" w:rsidRPr="00F766C0" w:rsidRDefault="00023A7E" w:rsidP="009D3E7F">
            <w:pPr>
              <w:rPr>
                <w:sz w:val="20"/>
                <w:szCs w:val="20"/>
              </w:rPr>
            </w:pPr>
            <w:r w:rsidRPr="00F766C0">
              <w:rPr>
                <w:sz w:val="20"/>
                <w:szCs w:val="20"/>
              </w:rPr>
              <w:t>Vehicle colour/make/model</w:t>
            </w:r>
          </w:p>
        </w:tc>
      </w:tr>
      <w:tr w:rsidR="00023A7E" w14:paraId="3590538F" w14:textId="77777777" w:rsidTr="00FA71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9"/>
        </w:trPr>
        <w:tc>
          <w:tcPr>
            <w:tcW w:w="218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320C2A7" w14:textId="1DDEE293" w:rsidR="00023A7E" w:rsidRPr="00F766C0" w:rsidRDefault="00023A7E" w:rsidP="00002B2A">
            <w:pPr>
              <w:rPr>
                <w:sz w:val="20"/>
                <w:szCs w:val="20"/>
              </w:rPr>
            </w:pPr>
            <w:r w:rsidRPr="00F766C0">
              <w:rPr>
                <w:sz w:val="20"/>
                <w:szCs w:val="20"/>
              </w:rPr>
              <w:t>Registration number:</w:t>
            </w:r>
          </w:p>
        </w:tc>
        <w:tc>
          <w:tcPr>
            <w:tcW w:w="22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56928A3" w14:textId="2B20DC3B" w:rsidR="00023A7E" w:rsidRPr="00F766C0" w:rsidRDefault="00023A7E" w:rsidP="00023A7E">
            <w:pPr>
              <w:rPr>
                <w:sz w:val="20"/>
                <w:szCs w:val="20"/>
              </w:rPr>
            </w:pPr>
            <w:r w:rsidRPr="00F766C0">
              <w:rPr>
                <w:sz w:val="20"/>
                <w:szCs w:val="20"/>
              </w:rPr>
              <w:t>Odometer reading:</w:t>
            </w:r>
          </w:p>
        </w:tc>
        <w:tc>
          <w:tcPr>
            <w:tcW w:w="2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7F4C8F" w14:textId="2875A99F" w:rsidR="00023A7E" w:rsidRPr="00F766C0" w:rsidRDefault="00023A7E" w:rsidP="00341282">
            <w:pPr>
              <w:rPr>
                <w:sz w:val="20"/>
                <w:szCs w:val="20"/>
              </w:rPr>
            </w:pPr>
            <w:r w:rsidRPr="00F766C0">
              <w:rPr>
                <w:sz w:val="20"/>
                <w:szCs w:val="20"/>
              </w:rPr>
              <w:t>Date of last service:</w:t>
            </w:r>
          </w:p>
        </w:tc>
        <w:tc>
          <w:tcPr>
            <w:tcW w:w="26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E48AFE3" w14:textId="21C5485C" w:rsidR="00023A7E" w:rsidRPr="00F766C0" w:rsidRDefault="00023A7E" w:rsidP="00341282">
            <w:pPr>
              <w:rPr>
                <w:sz w:val="20"/>
                <w:szCs w:val="20"/>
              </w:rPr>
            </w:pPr>
            <w:r w:rsidRPr="00F766C0">
              <w:rPr>
                <w:sz w:val="20"/>
                <w:szCs w:val="20"/>
              </w:rPr>
              <w:t>Next service due:</w:t>
            </w:r>
          </w:p>
        </w:tc>
      </w:tr>
    </w:tbl>
    <w:p w14:paraId="0BC24D27" w14:textId="77777777" w:rsidR="00FA7126" w:rsidRDefault="00FA7126" w:rsidP="00832E9A">
      <w:pPr>
        <w:rPr>
          <w:color w:val="FFFFFF" w:themeColor="background1"/>
          <w:sz w:val="16"/>
          <w:szCs w:val="16"/>
        </w:rPr>
        <w:sectPr w:rsidR="00FA7126" w:rsidSect="00832E9A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720" w:right="1134" w:bottom="720" w:left="1134" w:header="567" w:footer="567" w:gutter="0"/>
          <w:cols w:space="720"/>
          <w:docGrid w:linePitch="360" w:charSpace="-6145"/>
        </w:sectPr>
      </w:pPr>
      <w:bookmarkStart w:id="1" w:name="_Hlk525558769"/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2845"/>
        <w:gridCol w:w="979"/>
        <w:gridCol w:w="848"/>
        <w:gridCol w:w="3135"/>
        <w:gridCol w:w="979"/>
        <w:gridCol w:w="853"/>
      </w:tblGrid>
      <w:tr w:rsidR="00E76CEF" w14:paraId="04B67C11" w14:textId="29750BEC" w:rsidTr="00FA7126">
        <w:tc>
          <w:tcPr>
            <w:tcW w:w="2845" w:type="dxa"/>
            <w:shd w:val="clear" w:color="auto" w:fill="404040" w:themeFill="text1" w:themeFillTint="BF"/>
          </w:tcPr>
          <w:p w14:paraId="0EEA4213" w14:textId="55A3E62E" w:rsidR="00832E9A" w:rsidRPr="00E76CEF" w:rsidRDefault="0084040B" w:rsidP="00832E9A">
            <w:pPr>
              <w:rPr>
                <w:color w:val="FFFFFF" w:themeColor="background1"/>
                <w:sz w:val="16"/>
                <w:szCs w:val="16"/>
              </w:rPr>
            </w:pPr>
            <w:r w:rsidRPr="00E76CEF">
              <w:rPr>
                <w:color w:val="FFFFFF" w:themeColor="background1"/>
                <w:sz w:val="16"/>
                <w:szCs w:val="16"/>
              </w:rPr>
              <w:lastRenderedPageBreak/>
              <w:t>Item</w:t>
            </w:r>
          </w:p>
        </w:tc>
        <w:tc>
          <w:tcPr>
            <w:tcW w:w="979" w:type="dxa"/>
            <w:shd w:val="clear" w:color="auto" w:fill="404040" w:themeFill="text1" w:themeFillTint="BF"/>
          </w:tcPr>
          <w:p w14:paraId="4BF57AD7" w14:textId="643CE3C6" w:rsidR="00832E9A" w:rsidRPr="00E76CEF" w:rsidRDefault="00832E9A" w:rsidP="00832E9A">
            <w:pPr>
              <w:rPr>
                <w:color w:val="FFFFFF" w:themeColor="background1"/>
                <w:sz w:val="16"/>
                <w:szCs w:val="16"/>
              </w:rPr>
            </w:pPr>
            <w:r w:rsidRPr="00E76CEF">
              <w:rPr>
                <w:color w:val="FFFFFF" w:themeColor="background1"/>
                <w:sz w:val="16"/>
                <w:szCs w:val="16"/>
              </w:rPr>
              <w:t>Satisfactory</w:t>
            </w:r>
          </w:p>
        </w:tc>
        <w:tc>
          <w:tcPr>
            <w:tcW w:w="848" w:type="dxa"/>
            <w:shd w:val="clear" w:color="auto" w:fill="404040" w:themeFill="text1" w:themeFillTint="BF"/>
          </w:tcPr>
          <w:p w14:paraId="23765CD4" w14:textId="509CE242" w:rsidR="00832E9A" w:rsidRPr="00E76CEF" w:rsidRDefault="00832E9A" w:rsidP="00832E9A">
            <w:pPr>
              <w:rPr>
                <w:color w:val="FFFFFF" w:themeColor="background1"/>
                <w:sz w:val="16"/>
                <w:szCs w:val="16"/>
              </w:rPr>
            </w:pPr>
            <w:r w:rsidRPr="00E76CEF">
              <w:rPr>
                <w:color w:val="FFFFFF" w:themeColor="background1"/>
                <w:sz w:val="16"/>
                <w:szCs w:val="16"/>
              </w:rPr>
              <w:t>Needs attention</w:t>
            </w:r>
          </w:p>
        </w:tc>
        <w:tc>
          <w:tcPr>
            <w:tcW w:w="3135" w:type="dxa"/>
            <w:shd w:val="clear" w:color="auto" w:fill="404040" w:themeFill="text1" w:themeFillTint="BF"/>
          </w:tcPr>
          <w:p w14:paraId="0ED3F8E0" w14:textId="4A259A9E" w:rsidR="00832E9A" w:rsidRPr="00E76CEF" w:rsidRDefault="0084040B" w:rsidP="00832E9A">
            <w:pPr>
              <w:rPr>
                <w:color w:val="FFFFFF" w:themeColor="background1"/>
                <w:sz w:val="16"/>
                <w:szCs w:val="16"/>
              </w:rPr>
            </w:pPr>
            <w:r w:rsidRPr="00E76CEF">
              <w:rPr>
                <w:color w:val="FFFFFF" w:themeColor="background1"/>
                <w:sz w:val="16"/>
                <w:szCs w:val="16"/>
              </w:rPr>
              <w:t>Item</w:t>
            </w:r>
          </w:p>
        </w:tc>
        <w:tc>
          <w:tcPr>
            <w:tcW w:w="979" w:type="dxa"/>
            <w:shd w:val="clear" w:color="auto" w:fill="404040" w:themeFill="text1" w:themeFillTint="BF"/>
          </w:tcPr>
          <w:p w14:paraId="74FF6444" w14:textId="0B0EC9A2" w:rsidR="00832E9A" w:rsidRPr="00E76CEF" w:rsidRDefault="00832E9A" w:rsidP="00832E9A">
            <w:pPr>
              <w:rPr>
                <w:color w:val="FFFFFF" w:themeColor="background1"/>
                <w:sz w:val="16"/>
                <w:szCs w:val="16"/>
              </w:rPr>
            </w:pPr>
            <w:r w:rsidRPr="00E76CEF">
              <w:rPr>
                <w:color w:val="FFFFFF" w:themeColor="background1"/>
                <w:sz w:val="16"/>
                <w:szCs w:val="16"/>
              </w:rPr>
              <w:t>Satisfactory</w:t>
            </w:r>
          </w:p>
        </w:tc>
        <w:tc>
          <w:tcPr>
            <w:tcW w:w="853" w:type="dxa"/>
            <w:shd w:val="clear" w:color="auto" w:fill="404040" w:themeFill="text1" w:themeFillTint="BF"/>
          </w:tcPr>
          <w:p w14:paraId="0A572E69" w14:textId="38F4A013" w:rsidR="00832E9A" w:rsidRPr="00E76CEF" w:rsidRDefault="00832E9A" w:rsidP="00832E9A">
            <w:pPr>
              <w:rPr>
                <w:color w:val="FFFFFF" w:themeColor="background1"/>
                <w:sz w:val="16"/>
                <w:szCs w:val="16"/>
              </w:rPr>
            </w:pPr>
            <w:r w:rsidRPr="00E76CEF">
              <w:rPr>
                <w:color w:val="FFFFFF" w:themeColor="background1"/>
                <w:sz w:val="16"/>
                <w:szCs w:val="16"/>
              </w:rPr>
              <w:t xml:space="preserve">Needs </w:t>
            </w:r>
            <w:r w:rsidRPr="00E76CEF">
              <w:rPr>
                <w:color w:val="FFFFFF" w:themeColor="background1"/>
                <w:sz w:val="16"/>
                <w:szCs w:val="16"/>
              </w:rPr>
              <w:br/>
              <w:t>attention</w:t>
            </w:r>
          </w:p>
        </w:tc>
      </w:tr>
      <w:tr w:rsidR="00E76CEF" w14:paraId="2E347C4B" w14:textId="77777777" w:rsidTr="00FA7126">
        <w:tc>
          <w:tcPr>
            <w:tcW w:w="9639" w:type="dxa"/>
            <w:gridSpan w:val="6"/>
            <w:shd w:val="clear" w:color="auto" w:fill="BFBFBF" w:themeFill="background1" w:themeFillShade="BF"/>
          </w:tcPr>
          <w:p w14:paraId="3EC532A3" w14:textId="245E383E" w:rsidR="00E76CEF" w:rsidRPr="00E76CEF" w:rsidRDefault="00E76CEF" w:rsidP="00E76CE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E76CEF">
              <w:rPr>
                <w:b/>
                <w:sz w:val="20"/>
                <w:szCs w:val="20"/>
              </w:rPr>
              <w:t>EXTERNAL</w:t>
            </w:r>
          </w:p>
        </w:tc>
      </w:tr>
      <w:bookmarkEnd w:id="1"/>
      <w:tr w:rsidR="00E76CEF" w14:paraId="38482E55" w14:textId="242EFE5F" w:rsidTr="00FA7126">
        <w:tc>
          <w:tcPr>
            <w:tcW w:w="2845" w:type="dxa"/>
          </w:tcPr>
          <w:p w14:paraId="2BAF983F" w14:textId="67F052BC" w:rsidR="00832E9A" w:rsidRPr="00CD2C0A" w:rsidRDefault="00CB61A3" w:rsidP="00832E9A">
            <w:pPr>
              <w:spacing w:after="0"/>
              <w:rPr>
                <w:sz w:val="20"/>
                <w:szCs w:val="20"/>
              </w:rPr>
            </w:pPr>
            <w:r w:rsidRPr="00CD2C0A">
              <w:rPr>
                <w:sz w:val="20"/>
                <w:szCs w:val="20"/>
              </w:rPr>
              <w:t>Exterior of vehicle is reasonably clean</w:t>
            </w:r>
          </w:p>
        </w:tc>
        <w:tc>
          <w:tcPr>
            <w:tcW w:w="979" w:type="dxa"/>
          </w:tcPr>
          <w:p w14:paraId="0A706642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150F9C64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14:paraId="12EF5477" w14:textId="294FF84E" w:rsidR="00832E9A" w:rsidRPr="00CD2C0A" w:rsidRDefault="00CB61A3" w:rsidP="00832E9A">
            <w:pPr>
              <w:spacing w:after="0"/>
              <w:rPr>
                <w:sz w:val="20"/>
                <w:szCs w:val="20"/>
              </w:rPr>
            </w:pPr>
            <w:r w:rsidRPr="00CD2C0A">
              <w:rPr>
                <w:sz w:val="20"/>
                <w:szCs w:val="20"/>
              </w:rPr>
              <w:t>Any damage to exterior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979" w:type="dxa"/>
          </w:tcPr>
          <w:p w14:paraId="02880C30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39E14E91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</w:tr>
      <w:tr w:rsidR="00832E9A" w14:paraId="5E496BFE" w14:textId="77777777" w:rsidTr="00FA7126">
        <w:tc>
          <w:tcPr>
            <w:tcW w:w="9639" w:type="dxa"/>
            <w:gridSpan w:val="6"/>
            <w:shd w:val="clear" w:color="auto" w:fill="BFBFBF" w:themeFill="background1" w:themeFillShade="BF"/>
          </w:tcPr>
          <w:p w14:paraId="607AB39D" w14:textId="1861F800" w:rsidR="00832E9A" w:rsidRPr="00832E9A" w:rsidRDefault="00832E9A" w:rsidP="00832E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2E9A">
              <w:rPr>
                <w:b/>
                <w:sz w:val="20"/>
                <w:szCs w:val="20"/>
              </w:rPr>
              <w:t>TYRES</w:t>
            </w:r>
          </w:p>
        </w:tc>
      </w:tr>
      <w:tr w:rsidR="00E76CEF" w14:paraId="0EB309DC" w14:textId="138FD22B" w:rsidTr="00FA7126">
        <w:tc>
          <w:tcPr>
            <w:tcW w:w="2845" w:type="dxa"/>
          </w:tcPr>
          <w:p w14:paraId="282D1B34" w14:textId="77777777" w:rsidR="00D50664" w:rsidRDefault="00832E9A" w:rsidP="00D50664">
            <w:pPr>
              <w:spacing w:after="0"/>
              <w:rPr>
                <w:sz w:val="20"/>
                <w:szCs w:val="20"/>
              </w:rPr>
            </w:pPr>
            <w:r w:rsidRPr="00832E9A">
              <w:rPr>
                <w:b/>
                <w:sz w:val="20"/>
                <w:szCs w:val="20"/>
              </w:rPr>
              <w:t>Tyre wear</w:t>
            </w:r>
            <w:r w:rsidRPr="00CD2C0A">
              <w:rPr>
                <w:sz w:val="20"/>
                <w:szCs w:val="20"/>
              </w:rPr>
              <w:t xml:space="preserve"> </w:t>
            </w:r>
          </w:p>
          <w:p w14:paraId="3B203A07" w14:textId="6755AB27" w:rsidR="00832E9A" w:rsidRPr="00D50664" w:rsidRDefault="00E76CEF" w:rsidP="00731C90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If confident, o</w:t>
            </w:r>
            <w:r w:rsidR="00D50664" w:rsidRPr="00731C90">
              <w:rPr>
                <w:sz w:val="20"/>
                <w:szCs w:val="20"/>
              </w:rPr>
              <w:t>bserve the tread wear indicator bars moulded into the tread grooves at regular intervals around the tyre</w:t>
            </w:r>
            <w:r w:rsidR="00832E9A" w:rsidRPr="00731C90">
              <w:rPr>
                <w:sz w:val="20"/>
                <w:szCs w:val="20"/>
              </w:rPr>
              <w:t>.</w:t>
            </w:r>
            <w:r w:rsidR="00C2754E" w:rsidRPr="00731C90">
              <w:rPr>
                <w:sz w:val="20"/>
                <w:szCs w:val="20"/>
              </w:rPr>
              <w:t xml:space="preserve"> </w:t>
            </w:r>
            <w:r w:rsidR="00D50664" w:rsidRPr="00731C90">
              <w:rPr>
                <w:sz w:val="20"/>
                <w:szCs w:val="20"/>
              </w:rPr>
              <w:t>The bars must not be flush with the surface of the tread (this would mean they are worn past the legal limit).</w:t>
            </w:r>
          </w:p>
        </w:tc>
        <w:tc>
          <w:tcPr>
            <w:tcW w:w="979" w:type="dxa"/>
          </w:tcPr>
          <w:p w14:paraId="5E5EDF0E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8A004FB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14:paraId="15EFD524" w14:textId="080BD0A1" w:rsidR="00832E9A" w:rsidRDefault="00832E9A" w:rsidP="00832E9A">
            <w:pPr>
              <w:spacing w:after="0"/>
              <w:rPr>
                <w:sz w:val="20"/>
                <w:szCs w:val="20"/>
              </w:rPr>
            </w:pPr>
            <w:r w:rsidRPr="00832E9A">
              <w:rPr>
                <w:b/>
                <w:sz w:val="20"/>
                <w:szCs w:val="20"/>
              </w:rPr>
              <w:t>Tyre pressure</w:t>
            </w:r>
            <w:r w:rsidRPr="00CD2C0A">
              <w:rPr>
                <w:sz w:val="20"/>
                <w:szCs w:val="20"/>
              </w:rPr>
              <w:t xml:space="preserve"> </w:t>
            </w:r>
          </w:p>
          <w:p w14:paraId="374BAA31" w14:textId="77777777" w:rsidR="00FA7126" w:rsidRDefault="00FA7126" w:rsidP="00DC0195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0"/>
                <w:szCs w:val="20"/>
              </w:rPr>
            </w:pPr>
            <w:r w:rsidRPr="00DC0195">
              <w:rPr>
                <w:sz w:val="20"/>
                <w:szCs w:val="20"/>
              </w:rPr>
              <w:t>Check when “cold’ i.e. before driving or after short drive only.</w:t>
            </w:r>
          </w:p>
          <w:p w14:paraId="30723884" w14:textId="1650DD6F" w:rsidR="00832E9A" w:rsidRPr="00DC0195" w:rsidRDefault="00832E9A" w:rsidP="00DC0195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0"/>
                <w:szCs w:val="20"/>
              </w:rPr>
            </w:pPr>
            <w:r w:rsidRPr="00DC0195">
              <w:rPr>
                <w:sz w:val="20"/>
                <w:szCs w:val="20"/>
              </w:rPr>
              <w:t>Refer to operation manual</w:t>
            </w:r>
            <w:r w:rsidR="003A1CB4" w:rsidRPr="00DC0195">
              <w:rPr>
                <w:sz w:val="20"/>
                <w:szCs w:val="20"/>
              </w:rPr>
              <w:t xml:space="preserve">, </w:t>
            </w:r>
            <w:r w:rsidR="008C560E" w:rsidRPr="00DC0195">
              <w:rPr>
                <w:sz w:val="20"/>
                <w:szCs w:val="20"/>
              </w:rPr>
              <w:t>door placard</w:t>
            </w:r>
            <w:r w:rsidR="003A1CB4" w:rsidRPr="00DC0195">
              <w:rPr>
                <w:sz w:val="20"/>
                <w:szCs w:val="20"/>
              </w:rPr>
              <w:t xml:space="preserve"> or fuel cap placard </w:t>
            </w:r>
            <w:r w:rsidRPr="00DC0195">
              <w:rPr>
                <w:sz w:val="20"/>
                <w:szCs w:val="20"/>
              </w:rPr>
              <w:t>for recommended tyre pressure.</w:t>
            </w:r>
          </w:p>
          <w:p w14:paraId="2DEC1CC7" w14:textId="03D5B8AE" w:rsidR="003A1CB4" w:rsidRPr="00FA7126" w:rsidRDefault="00832E9A" w:rsidP="00FA7126">
            <w:pPr>
              <w:pStyle w:val="ListParagraph"/>
              <w:numPr>
                <w:ilvl w:val="0"/>
                <w:numId w:val="33"/>
              </w:numPr>
              <w:spacing w:after="0"/>
              <w:rPr>
                <w:sz w:val="20"/>
                <w:szCs w:val="20"/>
              </w:rPr>
            </w:pPr>
            <w:r w:rsidRPr="00DC0195">
              <w:rPr>
                <w:sz w:val="20"/>
                <w:szCs w:val="20"/>
              </w:rPr>
              <w:t xml:space="preserve">Inspector must be competent at using </w:t>
            </w:r>
            <w:r w:rsidR="00C2754E" w:rsidRPr="00DC0195">
              <w:rPr>
                <w:sz w:val="20"/>
                <w:szCs w:val="20"/>
              </w:rPr>
              <w:t xml:space="preserve">the </w:t>
            </w:r>
            <w:r w:rsidRPr="00DC0195">
              <w:rPr>
                <w:sz w:val="20"/>
                <w:szCs w:val="20"/>
              </w:rPr>
              <w:t>tyre gauge</w:t>
            </w:r>
            <w:r w:rsidR="003A1CB4" w:rsidRPr="00DC0195">
              <w:rPr>
                <w:sz w:val="20"/>
                <w:szCs w:val="20"/>
              </w:rPr>
              <w:t xml:space="preserve">. </w:t>
            </w:r>
          </w:p>
        </w:tc>
        <w:tc>
          <w:tcPr>
            <w:tcW w:w="979" w:type="dxa"/>
          </w:tcPr>
          <w:p w14:paraId="5618C10E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0F7E65A9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</w:tr>
      <w:tr w:rsidR="00832E9A" w14:paraId="73497FD5" w14:textId="77777777" w:rsidTr="00FA7126">
        <w:tc>
          <w:tcPr>
            <w:tcW w:w="9639" w:type="dxa"/>
            <w:gridSpan w:val="6"/>
            <w:shd w:val="clear" w:color="auto" w:fill="BFBFBF" w:themeFill="background1" w:themeFillShade="BF"/>
          </w:tcPr>
          <w:p w14:paraId="08244A78" w14:textId="4DE460B4" w:rsidR="00832E9A" w:rsidRPr="00832E9A" w:rsidRDefault="00832E9A" w:rsidP="00832E9A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832E9A">
              <w:rPr>
                <w:b/>
                <w:sz w:val="20"/>
                <w:szCs w:val="20"/>
              </w:rPr>
              <w:t>LIGHTS and INDICATORS</w:t>
            </w:r>
          </w:p>
        </w:tc>
      </w:tr>
      <w:tr w:rsidR="00E76CEF" w14:paraId="48D059E1" w14:textId="7F0EB40C" w:rsidTr="00FA7126">
        <w:tc>
          <w:tcPr>
            <w:tcW w:w="2845" w:type="dxa"/>
          </w:tcPr>
          <w:p w14:paraId="058DF340" w14:textId="16BB4DD7" w:rsidR="00832E9A" w:rsidRPr="00CD2C0A" w:rsidRDefault="00CB61A3" w:rsidP="00832E9A">
            <w:pPr>
              <w:spacing w:after="0"/>
              <w:rPr>
                <w:sz w:val="20"/>
                <w:szCs w:val="20"/>
              </w:rPr>
            </w:pPr>
            <w:r w:rsidRPr="00CD2C0A">
              <w:rPr>
                <w:sz w:val="20"/>
                <w:szCs w:val="20"/>
              </w:rPr>
              <w:t>Headlights</w:t>
            </w:r>
            <w:r w:rsidR="00E76CEF">
              <w:rPr>
                <w:sz w:val="20"/>
                <w:szCs w:val="20"/>
              </w:rPr>
              <w:t xml:space="preserve"> - front</w:t>
            </w:r>
          </w:p>
        </w:tc>
        <w:tc>
          <w:tcPr>
            <w:tcW w:w="979" w:type="dxa"/>
          </w:tcPr>
          <w:p w14:paraId="31B985D0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54F52CE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14:paraId="3F28854C" w14:textId="7CDB26F8" w:rsidR="00832E9A" w:rsidRPr="00CD2C0A" w:rsidRDefault="00CB61A3" w:rsidP="00832E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Indicators – </w:t>
            </w:r>
            <w:r w:rsidR="00E76CEF">
              <w:rPr>
                <w:sz w:val="20"/>
                <w:szCs w:val="20"/>
              </w:rPr>
              <w:t>front back and sides</w:t>
            </w:r>
          </w:p>
        </w:tc>
        <w:tc>
          <w:tcPr>
            <w:tcW w:w="979" w:type="dxa"/>
          </w:tcPr>
          <w:p w14:paraId="108E93FF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21E1E47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</w:tr>
      <w:tr w:rsidR="00E76CEF" w14:paraId="1137F68F" w14:textId="087C759E" w:rsidTr="00FA7126">
        <w:tc>
          <w:tcPr>
            <w:tcW w:w="2845" w:type="dxa"/>
          </w:tcPr>
          <w:p w14:paraId="7C14E813" w14:textId="3676D285" w:rsidR="00832E9A" w:rsidRPr="00CD2C0A" w:rsidRDefault="00CB61A3" w:rsidP="00832E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Parking lights</w:t>
            </w:r>
            <w:r w:rsidR="00E76CEF">
              <w:rPr>
                <w:sz w:val="20"/>
                <w:szCs w:val="20"/>
              </w:rPr>
              <w:t xml:space="preserve"> – front and back</w:t>
            </w:r>
          </w:p>
        </w:tc>
        <w:tc>
          <w:tcPr>
            <w:tcW w:w="979" w:type="dxa"/>
          </w:tcPr>
          <w:p w14:paraId="49180ADA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A65210A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14:paraId="54B16049" w14:textId="40E67B4D" w:rsidR="00832E9A" w:rsidRPr="00CD2C0A" w:rsidRDefault="00CB61A3" w:rsidP="00832E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Brake lights</w:t>
            </w:r>
            <w:r w:rsidR="00E76CEF">
              <w:rPr>
                <w:sz w:val="20"/>
                <w:szCs w:val="20"/>
              </w:rPr>
              <w:t xml:space="preserve"> - back</w:t>
            </w:r>
          </w:p>
        </w:tc>
        <w:tc>
          <w:tcPr>
            <w:tcW w:w="979" w:type="dxa"/>
          </w:tcPr>
          <w:p w14:paraId="33C7C0B0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9B8F090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</w:tr>
      <w:tr w:rsidR="00E76CEF" w14:paraId="0122D60B" w14:textId="36F186B3" w:rsidTr="00FA7126">
        <w:tc>
          <w:tcPr>
            <w:tcW w:w="2845" w:type="dxa"/>
          </w:tcPr>
          <w:p w14:paraId="2AFA7E87" w14:textId="74CD8E95" w:rsidR="00832E9A" w:rsidRPr="00CD2C0A" w:rsidRDefault="00CB61A3" w:rsidP="00832E9A">
            <w:pPr>
              <w:spacing w:after="0"/>
              <w:rPr>
                <w:sz w:val="20"/>
                <w:szCs w:val="20"/>
              </w:rPr>
            </w:pPr>
            <w:r w:rsidRPr="00CD2C0A">
              <w:rPr>
                <w:sz w:val="20"/>
                <w:szCs w:val="20"/>
              </w:rPr>
              <w:t>Reversing lights work</w:t>
            </w:r>
            <w:r w:rsidR="00E76CEF">
              <w:rPr>
                <w:sz w:val="20"/>
                <w:szCs w:val="20"/>
              </w:rPr>
              <w:t xml:space="preserve"> - back</w:t>
            </w:r>
          </w:p>
        </w:tc>
        <w:tc>
          <w:tcPr>
            <w:tcW w:w="979" w:type="dxa"/>
          </w:tcPr>
          <w:p w14:paraId="66D4CBD2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0C9C1BC5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14:paraId="5BE21E4B" w14:textId="15CBEEC3" w:rsidR="00832E9A" w:rsidRPr="00CD2C0A" w:rsidRDefault="00CB61A3" w:rsidP="00832E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Number plate light</w:t>
            </w:r>
            <w:r w:rsidR="00E76CEF">
              <w:rPr>
                <w:sz w:val="20"/>
                <w:szCs w:val="20"/>
              </w:rPr>
              <w:t xml:space="preserve"> - back</w:t>
            </w:r>
          </w:p>
        </w:tc>
        <w:tc>
          <w:tcPr>
            <w:tcW w:w="979" w:type="dxa"/>
          </w:tcPr>
          <w:p w14:paraId="0CB11943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AC95851" w14:textId="77777777" w:rsidR="00832E9A" w:rsidRPr="00CD2C0A" w:rsidRDefault="00832E9A" w:rsidP="00832E9A">
            <w:pPr>
              <w:spacing w:after="0"/>
              <w:rPr>
                <w:sz w:val="20"/>
                <w:szCs w:val="20"/>
              </w:rPr>
            </w:pPr>
          </w:p>
        </w:tc>
      </w:tr>
      <w:tr w:rsidR="00CB61A3" w14:paraId="3570BE53" w14:textId="77777777" w:rsidTr="00FA7126">
        <w:tc>
          <w:tcPr>
            <w:tcW w:w="9639" w:type="dxa"/>
            <w:gridSpan w:val="6"/>
            <w:shd w:val="clear" w:color="auto" w:fill="BFBFBF" w:themeFill="background1" w:themeFillShade="BF"/>
          </w:tcPr>
          <w:p w14:paraId="4D50F26B" w14:textId="3E23DD8B" w:rsidR="00CB61A3" w:rsidRPr="00CB61A3" w:rsidRDefault="00CB61A3" w:rsidP="00CB61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61A3">
              <w:rPr>
                <w:b/>
                <w:sz w:val="20"/>
                <w:szCs w:val="20"/>
              </w:rPr>
              <w:t>INTERNAL</w:t>
            </w:r>
          </w:p>
        </w:tc>
      </w:tr>
      <w:tr w:rsidR="00CB61A3" w14:paraId="36595EEA" w14:textId="77777777" w:rsidTr="00FA7126">
        <w:tc>
          <w:tcPr>
            <w:tcW w:w="2845" w:type="dxa"/>
          </w:tcPr>
          <w:p w14:paraId="53A62891" w14:textId="712DB486" w:rsidR="00CB61A3" w:rsidRPr="00CD2C0A" w:rsidRDefault="00CB61A3" w:rsidP="00832E9A">
            <w:pPr>
              <w:spacing w:after="0"/>
              <w:rPr>
                <w:sz w:val="20"/>
                <w:szCs w:val="20"/>
              </w:rPr>
            </w:pPr>
            <w:r w:rsidRPr="00CD2C0A">
              <w:rPr>
                <w:sz w:val="20"/>
                <w:szCs w:val="20"/>
              </w:rPr>
              <w:t>Interior of vehicle is reasonably clean</w:t>
            </w:r>
          </w:p>
        </w:tc>
        <w:tc>
          <w:tcPr>
            <w:tcW w:w="979" w:type="dxa"/>
          </w:tcPr>
          <w:p w14:paraId="286F2F2C" w14:textId="77777777" w:rsidR="00CB61A3" w:rsidRPr="00CD2C0A" w:rsidRDefault="00CB61A3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C71856C" w14:textId="77777777" w:rsidR="00CB61A3" w:rsidRPr="00CD2C0A" w:rsidRDefault="00CB61A3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14:paraId="3A18634A" w14:textId="6B1A55F2" w:rsidR="00CB61A3" w:rsidRPr="00CD2C0A" w:rsidRDefault="00CB61A3" w:rsidP="00832E9A">
            <w:pPr>
              <w:spacing w:after="0"/>
              <w:rPr>
                <w:sz w:val="20"/>
                <w:szCs w:val="20"/>
              </w:rPr>
            </w:pPr>
            <w:r w:rsidRPr="00CD2C0A">
              <w:rPr>
                <w:sz w:val="20"/>
                <w:szCs w:val="20"/>
              </w:rPr>
              <w:t>Interior of vehicle is in reasonably good condition</w:t>
            </w:r>
          </w:p>
        </w:tc>
        <w:tc>
          <w:tcPr>
            <w:tcW w:w="979" w:type="dxa"/>
          </w:tcPr>
          <w:p w14:paraId="54A5ECAB" w14:textId="77777777" w:rsidR="00CB61A3" w:rsidRPr="00CD2C0A" w:rsidRDefault="00CB61A3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7C752D57" w14:textId="77777777" w:rsidR="00CB61A3" w:rsidRPr="00CD2C0A" w:rsidRDefault="00CB61A3" w:rsidP="00832E9A">
            <w:pPr>
              <w:spacing w:after="0"/>
              <w:rPr>
                <w:sz w:val="20"/>
                <w:szCs w:val="20"/>
              </w:rPr>
            </w:pPr>
          </w:p>
        </w:tc>
      </w:tr>
      <w:tr w:rsidR="00CB61A3" w14:paraId="44C6F562" w14:textId="77777777" w:rsidTr="00FA7126">
        <w:tc>
          <w:tcPr>
            <w:tcW w:w="9639" w:type="dxa"/>
            <w:gridSpan w:val="6"/>
            <w:shd w:val="clear" w:color="auto" w:fill="BFBFBF" w:themeFill="background1" w:themeFillShade="BF"/>
          </w:tcPr>
          <w:p w14:paraId="76A576AE" w14:textId="6B11B73B" w:rsidR="00CB61A3" w:rsidRPr="00CB61A3" w:rsidRDefault="00CB61A3" w:rsidP="00CB61A3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CB61A3">
              <w:rPr>
                <w:b/>
                <w:sz w:val="20"/>
                <w:szCs w:val="20"/>
              </w:rPr>
              <w:t>OTHER</w:t>
            </w:r>
          </w:p>
        </w:tc>
      </w:tr>
      <w:tr w:rsidR="00CB61A3" w14:paraId="7B7A4B4F" w14:textId="77777777" w:rsidTr="00FA7126">
        <w:tc>
          <w:tcPr>
            <w:tcW w:w="2845" w:type="dxa"/>
          </w:tcPr>
          <w:p w14:paraId="5A3072C0" w14:textId="6E9B00E9" w:rsidR="00CB61A3" w:rsidRPr="00CD2C0A" w:rsidRDefault="00CB61A3" w:rsidP="00832E9A">
            <w:pPr>
              <w:spacing w:after="0"/>
              <w:rPr>
                <w:sz w:val="20"/>
                <w:szCs w:val="20"/>
              </w:rPr>
            </w:pPr>
            <w:r w:rsidRPr="00CD2C0A">
              <w:rPr>
                <w:sz w:val="20"/>
                <w:szCs w:val="20"/>
              </w:rPr>
              <w:t xml:space="preserve">Horn works </w:t>
            </w:r>
          </w:p>
        </w:tc>
        <w:tc>
          <w:tcPr>
            <w:tcW w:w="979" w:type="dxa"/>
          </w:tcPr>
          <w:p w14:paraId="0FAF0A0B" w14:textId="77777777" w:rsidR="00CB61A3" w:rsidRPr="00CD2C0A" w:rsidRDefault="00CB61A3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4920F6C0" w14:textId="77777777" w:rsidR="00CB61A3" w:rsidRPr="00CD2C0A" w:rsidRDefault="00CB61A3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14:paraId="10A70AC8" w14:textId="1920A751" w:rsidR="00CB61A3" w:rsidRPr="00CD2C0A" w:rsidRDefault="00E76CEF" w:rsidP="00832E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BA1144" w:rsidRPr="00CD2C0A">
              <w:rPr>
                <w:sz w:val="20"/>
                <w:szCs w:val="20"/>
              </w:rPr>
              <w:t xml:space="preserve"> warning lights glowing</w:t>
            </w:r>
          </w:p>
        </w:tc>
        <w:tc>
          <w:tcPr>
            <w:tcW w:w="979" w:type="dxa"/>
          </w:tcPr>
          <w:p w14:paraId="735544C3" w14:textId="77777777" w:rsidR="00CB61A3" w:rsidRPr="00CD2C0A" w:rsidRDefault="00CB61A3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93BF031" w14:textId="77777777" w:rsidR="00CB61A3" w:rsidRPr="00CD2C0A" w:rsidRDefault="00CB61A3" w:rsidP="00832E9A">
            <w:pPr>
              <w:spacing w:after="0"/>
              <w:rPr>
                <w:sz w:val="20"/>
                <w:szCs w:val="20"/>
              </w:rPr>
            </w:pPr>
          </w:p>
        </w:tc>
      </w:tr>
      <w:tr w:rsidR="00BA1144" w14:paraId="0BD8472C" w14:textId="77777777" w:rsidTr="00FA7126">
        <w:tc>
          <w:tcPr>
            <w:tcW w:w="2845" w:type="dxa"/>
          </w:tcPr>
          <w:p w14:paraId="2595E396" w14:textId="21A772C3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Reversing sensors work (if fitted)</w:t>
            </w:r>
          </w:p>
        </w:tc>
        <w:tc>
          <w:tcPr>
            <w:tcW w:w="979" w:type="dxa"/>
          </w:tcPr>
          <w:p w14:paraId="0248B8AE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AE18DC1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14:paraId="7A07F4D6" w14:textId="2F0E3C49" w:rsidR="00BA1144" w:rsidRPr="00CD2C0A" w:rsidRDefault="0084040B" w:rsidP="00832E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maintenance issue</w:t>
            </w:r>
            <w:r w:rsidR="00E76CEF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reported ha</w:t>
            </w:r>
            <w:r w:rsidR="00E76CEF">
              <w:rPr>
                <w:sz w:val="20"/>
                <w:szCs w:val="20"/>
              </w:rPr>
              <w:t>ve</w:t>
            </w:r>
            <w:r>
              <w:rPr>
                <w:sz w:val="20"/>
                <w:szCs w:val="20"/>
              </w:rPr>
              <w:t xml:space="preserve"> been addressed</w:t>
            </w:r>
          </w:p>
        </w:tc>
        <w:tc>
          <w:tcPr>
            <w:tcW w:w="979" w:type="dxa"/>
          </w:tcPr>
          <w:p w14:paraId="1E48B0C7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5B27FA8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</w:tr>
      <w:tr w:rsidR="00BA1144" w14:paraId="5EC0D172" w14:textId="77777777" w:rsidTr="00FA7126">
        <w:tc>
          <w:tcPr>
            <w:tcW w:w="2845" w:type="dxa"/>
          </w:tcPr>
          <w:p w14:paraId="7011D00A" w14:textId="11D57AD3" w:rsidR="00BA1144" w:rsidRDefault="00BA1144" w:rsidP="00832E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aid kit is present and stocked up, affixed securely</w:t>
            </w:r>
          </w:p>
        </w:tc>
        <w:tc>
          <w:tcPr>
            <w:tcW w:w="979" w:type="dxa"/>
          </w:tcPr>
          <w:p w14:paraId="7666F801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67453F9D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14:paraId="66A6509C" w14:textId="0C79D7F5" w:rsidR="00BA1144" w:rsidRDefault="00BA1144" w:rsidP="00832E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extinguisher is present and affixed securely</w:t>
            </w:r>
          </w:p>
        </w:tc>
        <w:tc>
          <w:tcPr>
            <w:tcW w:w="979" w:type="dxa"/>
          </w:tcPr>
          <w:p w14:paraId="156F6410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6D5E8929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</w:tr>
      <w:tr w:rsidR="00BA1144" w14:paraId="097D7C55" w14:textId="77777777" w:rsidTr="00FA7126">
        <w:tc>
          <w:tcPr>
            <w:tcW w:w="2845" w:type="dxa"/>
          </w:tcPr>
          <w:p w14:paraId="16814818" w14:textId="13466049" w:rsidR="00BA1144" w:rsidRDefault="001A09AF" w:rsidP="00832E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unrestrained items in passenger cabin</w:t>
            </w:r>
          </w:p>
        </w:tc>
        <w:tc>
          <w:tcPr>
            <w:tcW w:w="979" w:type="dxa"/>
          </w:tcPr>
          <w:p w14:paraId="78B779E3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31CBEA02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14:paraId="76DD21F8" w14:textId="4C46DD8E" w:rsidR="00BA1144" w:rsidRDefault="00E76CEF" w:rsidP="00832E9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</w:t>
            </w:r>
            <w:r w:rsidR="001A09AF">
              <w:rPr>
                <w:sz w:val="20"/>
                <w:szCs w:val="20"/>
              </w:rPr>
              <w:t>small items on floor that could lodge under brake pedal</w:t>
            </w:r>
          </w:p>
        </w:tc>
        <w:tc>
          <w:tcPr>
            <w:tcW w:w="979" w:type="dxa"/>
          </w:tcPr>
          <w:p w14:paraId="1C6D1FBB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21670D7F" w14:textId="77777777" w:rsidR="00BA1144" w:rsidRPr="00CD2C0A" w:rsidRDefault="00BA1144" w:rsidP="00832E9A">
            <w:pPr>
              <w:spacing w:after="0"/>
              <w:rPr>
                <w:sz w:val="20"/>
                <w:szCs w:val="20"/>
              </w:rPr>
            </w:pPr>
          </w:p>
        </w:tc>
      </w:tr>
      <w:tr w:rsidR="00704744" w:rsidRPr="00704744" w14:paraId="15E13F79" w14:textId="77777777" w:rsidTr="00FA7126">
        <w:tc>
          <w:tcPr>
            <w:tcW w:w="2845" w:type="dxa"/>
          </w:tcPr>
          <w:p w14:paraId="75491A4B" w14:textId="0C20C960" w:rsidR="001A09AF" w:rsidRPr="00704744" w:rsidRDefault="001A09AF" w:rsidP="00832E9A">
            <w:pPr>
              <w:spacing w:after="0"/>
              <w:rPr>
                <w:sz w:val="20"/>
                <w:szCs w:val="20"/>
              </w:rPr>
            </w:pPr>
            <w:r w:rsidRPr="00704744">
              <w:rPr>
                <w:sz w:val="20"/>
                <w:szCs w:val="20"/>
              </w:rPr>
              <w:t xml:space="preserve">Log book is up to date and </w:t>
            </w:r>
            <w:r w:rsidR="00E76CEF" w:rsidRPr="00704744">
              <w:rPr>
                <w:sz w:val="20"/>
                <w:szCs w:val="20"/>
              </w:rPr>
              <w:t xml:space="preserve">to the best of your knowledge </w:t>
            </w:r>
            <w:r w:rsidRPr="00704744">
              <w:rPr>
                <w:sz w:val="20"/>
                <w:szCs w:val="20"/>
              </w:rPr>
              <w:t>appears to be used correctly</w:t>
            </w:r>
            <w:r w:rsidR="00E76CEF" w:rsidRPr="00704744">
              <w:rPr>
                <w:sz w:val="20"/>
                <w:szCs w:val="20"/>
              </w:rPr>
              <w:t xml:space="preserve"> </w:t>
            </w:r>
            <w:r w:rsidR="0027061A" w:rsidRPr="00704744">
              <w:rPr>
                <w:sz w:val="20"/>
                <w:szCs w:val="20"/>
              </w:rPr>
              <w:t xml:space="preserve">by </w:t>
            </w:r>
            <w:r w:rsidR="00E76CEF" w:rsidRPr="00704744">
              <w:rPr>
                <w:sz w:val="20"/>
                <w:szCs w:val="20"/>
              </w:rPr>
              <w:t>all drivers</w:t>
            </w:r>
          </w:p>
        </w:tc>
        <w:tc>
          <w:tcPr>
            <w:tcW w:w="979" w:type="dxa"/>
          </w:tcPr>
          <w:p w14:paraId="10829740" w14:textId="77777777" w:rsidR="001A09AF" w:rsidRPr="00704744" w:rsidRDefault="001A09AF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48" w:type="dxa"/>
          </w:tcPr>
          <w:p w14:paraId="7CF12A38" w14:textId="77777777" w:rsidR="001A09AF" w:rsidRPr="00704744" w:rsidRDefault="001A09AF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135" w:type="dxa"/>
          </w:tcPr>
          <w:p w14:paraId="4AED9A7B" w14:textId="26301F67" w:rsidR="001A09AF" w:rsidRPr="00704744" w:rsidRDefault="001A09AF" w:rsidP="00832E9A">
            <w:pPr>
              <w:spacing w:after="0"/>
              <w:rPr>
                <w:sz w:val="20"/>
                <w:szCs w:val="20"/>
              </w:rPr>
            </w:pPr>
            <w:r w:rsidRPr="00704744">
              <w:rPr>
                <w:sz w:val="20"/>
                <w:szCs w:val="20"/>
              </w:rPr>
              <w:t>All drivers listed in log book are approved to drive (</w:t>
            </w:r>
            <w:r w:rsidR="0027061A" w:rsidRPr="00704744">
              <w:rPr>
                <w:sz w:val="20"/>
                <w:szCs w:val="20"/>
              </w:rPr>
              <w:t>and have submitted a driver declaration form</w:t>
            </w:r>
            <w:r w:rsidRPr="00704744">
              <w:rPr>
                <w:sz w:val="20"/>
                <w:szCs w:val="20"/>
              </w:rPr>
              <w:t>)</w:t>
            </w:r>
          </w:p>
        </w:tc>
        <w:tc>
          <w:tcPr>
            <w:tcW w:w="979" w:type="dxa"/>
          </w:tcPr>
          <w:p w14:paraId="184C4F81" w14:textId="77777777" w:rsidR="001A09AF" w:rsidRPr="00704744" w:rsidRDefault="001A09AF" w:rsidP="00832E9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853" w:type="dxa"/>
          </w:tcPr>
          <w:p w14:paraId="4292D424" w14:textId="77777777" w:rsidR="001A09AF" w:rsidRPr="00704744" w:rsidRDefault="001A09AF" w:rsidP="00832E9A">
            <w:pPr>
              <w:spacing w:after="0"/>
              <w:rPr>
                <w:sz w:val="20"/>
                <w:szCs w:val="20"/>
              </w:rPr>
            </w:pPr>
          </w:p>
        </w:tc>
      </w:tr>
    </w:tbl>
    <w:p w14:paraId="21D75BEB" w14:textId="0BFF83F6" w:rsidR="00EF134C" w:rsidRPr="00002B2A" w:rsidRDefault="00F766C0" w:rsidP="00EF134C">
      <w:r w:rsidRPr="00704744">
        <w:t xml:space="preserve">Please submit a photo or scanned image of </w:t>
      </w:r>
      <w:r w:rsidR="00DB06A6">
        <w:t xml:space="preserve">this </w:t>
      </w:r>
      <w:r w:rsidR="00E76CEF" w:rsidRPr="00704744">
        <w:t xml:space="preserve">completed </w:t>
      </w:r>
      <w:r w:rsidRPr="00704744">
        <w:t>form</w:t>
      </w:r>
      <w:r w:rsidR="00DB06A6">
        <w:t xml:space="preserve"> </w:t>
      </w:r>
      <w:r w:rsidRPr="00704744">
        <w:t xml:space="preserve">to </w:t>
      </w:r>
      <w:r w:rsidR="00E76CEF" w:rsidRPr="00704744">
        <w:t xml:space="preserve">Head of Risk, </w:t>
      </w:r>
      <w:r w:rsidRPr="00704744">
        <w:t xml:space="preserve">Scouts NSW </w:t>
      </w:r>
      <w:r w:rsidR="00DB06A6">
        <w:t>S</w:t>
      </w:r>
      <w:r>
        <w:t xml:space="preserve">tate </w:t>
      </w:r>
      <w:r w:rsidR="00DB06A6">
        <w:t>O</w:t>
      </w:r>
      <w:r>
        <w:t xml:space="preserve">ffice </w:t>
      </w:r>
      <w:r w:rsidR="00F65B9C">
        <w:t>info@nsw.scouts.com.au</w:t>
      </w:r>
    </w:p>
    <w:sectPr w:rsidR="00EF134C" w:rsidRPr="00002B2A" w:rsidSect="00832E9A">
      <w:type w:val="continuous"/>
      <w:pgSz w:w="11906" w:h="16838"/>
      <w:pgMar w:top="720" w:right="1134" w:bottom="720" w:left="1134" w:header="567" w:footer="567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21F0C" w14:textId="77777777" w:rsidR="0017070E" w:rsidRDefault="0017070E">
      <w:r>
        <w:separator/>
      </w:r>
    </w:p>
  </w:endnote>
  <w:endnote w:type="continuationSeparator" w:id="0">
    <w:p w14:paraId="29ADEB7F" w14:textId="77777777" w:rsidR="0017070E" w:rsidRDefault="00170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swald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Open Sans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ock T">
    <w:altName w:val="Block 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828DFA" w14:textId="77777777" w:rsidR="00BB403A" w:rsidRDefault="00BB4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897"/>
      <w:gridCol w:w="6977"/>
      <w:gridCol w:w="1267"/>
    </w:tblGrid>
    <w:tr w:rsidR="002B4438" w14:paraId="62977341" w14:textId="77777777" w:rsidTr="00CB61A3">
      <w:trPr>
        <w:jc w:val="center"/>
      </w:trPr>
      <w:tc>
        <w:tcPr>
          <w:tcW w:w="897" w:type="dxa"/>
        </w:tcPr>
        <w:p w14:paraId="1721F2A7" w14:textId="77777777" w:rsidR="002B4438" w:rsidRDefault="002B4438" w:rsidP="00884B50">
          <w:pPr>
            <w:pStyle w:val="FooterTable"/>
            <w:rPr>
              <w:noProof/>
            </w:rPr>
          </w:pPr>
          <w:r>
            <w:rPr>
              <w:noProof/>
            </w:rPr>
            <w:t>File name</w:t>
          </w:r>
        </w:p>
      </w:tc>
      <w:tc>
        <w:tcPr>
          <w:tcW w:w="6977" w:type="dxa"/>
        </w:tcPr>
        <w:p w14:paraId="0C66AD83" w14:textId="091867CD" w:rsidR="002B4438" w:rsidRDefault="00704744" w:rsidP="00884B50">
          <w:pPr>
            <w:pStyle w:val="FooterTable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FILENAME   \* MERGEFORMAT </w:instrText>
          </w:r>
          <w:r>
            <w:rPr>
              <w:noProof/>
            </w:rPr>
            <w:fldChar w:fldCharType="separate"/>
          </w:r>
          <w:r w:rsidR="00BB403A">
            <w:rPr>
              <w:noProof/>
            </w:rPr>
            <w:t>H-S 20.1 Vehicle inspection form</w:t>
          </w:r>
          <w:r>
            <w:rPr>
              <w:noProof/>
            </w:rPr>
            <w:fldChar w:fldCharType="end"/>
          </w:r>
          <w:r w:rsidR="004466AE">
            <w:rPr>
              <w:noProof/>
            </w:rPr>
            <w:t xml:space="preserve"> O</w:t>
          </w:r>
          <w:bookmarkStart w:id="0" w:name="_GoBack"/>
          <w:bookmarkEnd w:id="0"/>
          <w:r w:rsidR="004466AE">
            <w:rPr>
              <w:noProof/>
            </w:rPr>
            <w:t>ctober 2020</w:t>
          </w:r>
        </w:p>
      </w:tc>
      <w:tc>
        <w:tcPr>
          <w:tcW w:w="1267" w:type="dxa"/>
        </w:tcPr>
        <w:p w14:paraId="5A1B40F2" w14:textId="604F8384" w:rsidR="002B4438" w:rsidRDefault="002B4438" w:rsidP="00884B50">
          <w:pPr>
            <w:pStyle w:val="FooterTable"/>
          </w:pPr>
          <w:r>
            <w:t xml:space="preserve">page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466A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 w:rsidR="00704744">
            <w:rPr>
              <w:noProof/>
            </w:rPr>
            <w:fldChar w:fldCharType="begin"/>
          </w:r>
          <w:r w:rsidR="00704744">
            <w:rPr>
              <w:noProof/>
            </w:rPr>
            <w:instrText xml:space="preserve"> NUMPAGES   \* MERGEFORMAT </w:instrText>
          </w:r>
          <w:r w:rsidR="00704744">
            <w:rPr>
              <w:noProof/>
            </w:rPr>
            <w:fldChar w:fldCharType="separate"/>
          </w:r>
          <w:r w:rsidR="004466AE">
            <w:rPr>
              <w:noProof/>
            </w:rPr>
            <w:t>1</w:t>
          </w:r>
          <w:r w:rsidR="00704744">
            <w:rPr>
              <w:noProof/>
            </w:rPr>
            <w:fldChar w:fldCharType="end"/>
          </w:r>
          <w:r>
            <w:t>.</w:t>
          </w:r>
        </w:p>
      </w:tc>
    </w:tr>
  </w:tbl>
  <w:p w14:paraId="672D81AB" w14:textId="77777777" w:rsidR="002B4438" w:rsidRDefault="002B4438" w:rsidP="002B4438">
    <w:pPr>
      <w:pStyle w:val="FooterTab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06C6C" w14:textId="77777777" w:rsidR="00916FC0" w:rsidRDefault="00916FC0" w:rsidP="00DC6E1E">
    <w:pPr>
      <w:pStyle w:val="FooterTableHeading"/>
    </w:pPr>
    <w:r>
      <w:t>Issued with the authority of the Chief Commissioner</w:t>
    </w:r>
    <w:r>
      <w:br/>
      <w:t xml:space="preserve">and </w:t>
    </w:r>
    <w:r w:rsidR="00CE3FF5">
      <w:t xml:space="preserve">Chief Executive Officer </w:t>
    </w:r>
    <w:r>
      <w:t>of Scouts Australia NSW</w:t>
    </w:r>
  </w:p>
  <w:p w14:paraId="165C4A2C" w14:textId="77777777" w:rsidR="000E4E48" w:rsidRDefault="000E4E48" w:rsidP="00DC6E1E">
    <w:pPr>
      <w:pStyle w:val="FooterTableHeading"/>
    </w:pPr>
  </w:p>
  <w:tbl>
    <w:tblPr>
      <w:tblStyle w:val="TableGrid"/>
      <w:tblW w:w="4750" w:type="pct"/>
      <w:jc w:val="center"/>
      <w:tblBorders>
        <w:top w:val="single" w:sz="6" w:space="0" w:color="4DB1E0"/>
        <w:left w:val="single" w:sz="6" w:space="0" w:color="4DB1E0"/>
        <w:bottom w:val="single" w:sz="6" w:space="0" w:color="4DB1E0"/>
        <w:right w:val="single" w:sz="6" w:space="0" w:color="4DB1E0"/>
        <w:insideH w:val="single" w:sz="6" w:space="0" w:color="4DB1E0"/>
        <w:insideV w:val="single" w:sz="6" w:space="0" w:color="4DB1E0"/>
      </w:tblBorders>
      <w:tblCellMar>
        <w:top w:w="113" w:type="dxa"/>
      </w:tblCellMar>
      <w:tblLook w:val="04A0" w:firstRow="1" w:lastRow="0" w:firstColumn="1" w:lastColumn="0" w:noHBand="0" w:noVBand="1"/>
    </w:tblPr>
    <w:tblGrid>
      <w:gridCol w:w="1684"/>
      <w:gridCol w:w="2903"/>
      <w:gridCol w:w="1568"/>
      <w:gridCol w:w="2986"/>
    </w:tblGrid>
    <w:tr w:rsidR="00916FC0" w14:paraId="64B7676F" w14:textId="77777777" w:rsidTr="005D6915">
      <w:trPr>
        <w:jc w:val="center"/>
      </w:trPr>
      <w:tc>
        <w:tcPr>
          <w:tcW w:w="1705" w:type="dxa"/>
          <w:vAlign w:val="bottom"/>
        </w:tcPr>
        <w:p w14:paraId="6D9632C7" w14:textId="77777777" w:rsidR="000E4E48" w:rsidRDefault="000E4E48" w:rsidP="00420AE5">
          <w:pPr>
            <w:pStyle w:val="FooterTable"/>
            <w:spacing w:after="0"/>
          </w:pPr>
        </w:p>
        <w:p w14:paraId="3626F05C" w14:textId="77777777" w:rsidR="00916FC0" w:rsidRDefault="00916FC0" w:rsidP="00420AE5">
          <w:pPr>
            <w:pStyle w:val="FooterTable"/>
            <w:spacing w:after="0"/>
          </w:pPr>
          <w:r>
            <w:t>Chief Commissioner signature</w:t>
          </w:r>
        </w:p>
        <w:p w14:paraId="0EDFBAD6" w14:textId="77777777" w:rsidR="000E4E48" w:rsidRDefault="000E4E48" w:rsidP="00420AE5">
          <w:pPr>
            <w:pStyle w:val="FooterTable"/>
            <w:spacing w:after="0"/>
          </w:pPr>
        </w:p>
      </w:tc>
      <w:tc>
        <w:tcPr>
          <w:tcW w:w="2977" w:type="dxa"/>
          <w:vAlign w:val="bottom"/>
        </w:tcPr>
        <w:p w14:paraId="380F6D2C" w14:textId="77777777" w:rsidR="00916FC0" w:rsidRDefault="00916FC0" w:rsidP="00420AE5">
          <w:pPr>
            <w:pStyle w:val="FooterTable"/>
            <w:spacing w:after="0"/>
          </w:pPr>
        </w:p>
      </w:tc>
      <w:tc>
        <w:tcPr>
          <w:tcW w:w="1597" w:type="dxa"/>
          <w:vAlign w:val="bottom"/>
        </w:tcPr>
        <w:p w14:paraId="42DC0B20" w14:textId="77777777" w:rsidR="000E4E48" w:rsidRDefault="000E4E48" w:rsidP="00420AE5">
          <w:pPr>
            <w:pStyle w:val="FooterTable"/>
            <w:spacing w:after="0"/>
          </w:pPr>
        </w:p>
        <w:p w14:paraId="0EA391CF" w14:textId="77777777" w:rsidR="00916FC0" w:rsidRDefault="006B0A41" w:rsidP="00420AE5">
          <w:pPr>
            <w:pStyle w:val="FooterTable"/>
            <w:spacing w:after="0"/>
          </w:pPr>
          <w:r>
            <w:t>Chief Executive Officer</w:t>
          </w:r>
          <w:r w:rsidR="005D6915">
            <w:t xml:space="preserve"> signature</w:t>
          </w:r>
        </w:p>
        <w:p w14:paraId="341D7B1B" w14:textId="77777777" w:rsidR="000E4E48" w:rsidRDefault="000E4E48" w:rsidP="00420AE5">
          <w:pPr>
            <w:pStyle w:val="FooterTable"/>
            <w:spacing w:after="0"/>
          </w:pPr>
        </w:p>
      </w:tc>
      <w:tc>
        <w:tcPr>
          <w:tcW w:w="3082" w:type="dxa"/>
          <w:vAlign w:val="bottom"/>
        </w:tcPr>
        <w:p w14:paraId="6A088A88" w14:textId="77777777" w:rsidR="00916FC0" w:rsidRDefault="00916FC0" w:rsidP="00420AE5">
          <w:pPr>
            <w:pStyle w:val="FooterTable"/>
            <w:spacing w:after="0"/>
          </w:pPr>
        </w:p>
      </w:tc>
    </w:tr>
    <w:tr w:rsidR="0045304C" w14:paraId="08038180" w14:textId="77777777" w:rsidTr="009906E8">
      <w:trPr>
        <w:jc w:val="center"/>
      </w:trPr>
      <w:tc>
        <w:tcPr>
          <w:tcW w:w="1705" w:type="dxa"/>
        </w:tcPr>
        <w:p w14:paraId="6B07F9F8" w14:textId="77777777" w:rsidR="0045304C" w:rsidRDefault="005D6915" w:rsidP="00420AE5">
          <w:pPr>
            <w:pStyle w:val="FooterTable"/>
            <w:spacing w:after="0"/>
          </w:pPr>
          <w:r>
            <w:t>Sponsor</w:t>
          </w:r>
        </w:p>
      </w:tc>
      <w:tc>
        <w:tcPr>
          <w:tcW w:w="2977" w:type="dxa"/>
        </w:tcPr>
        <w:p w14:paraId="2C0D8778" w14:textId="77777777" w:rsidR="0045304C" w:rsidRDefault="00E57DA3" w:rsidP="00420AE5">
          <w:pPr>
            <w:pStyle w:val="FooterTable"/>
            <w:spacing w:after="0"/>
          </w:pPr>
          <w:r>
            <w:t>Head of Risk</w:t>
          </w:r>
        </w:p>
      </w:tc>
      <w:tc>
        <w:tcPr>
          <w:tcW w:w="1597" w:type="dxa"/>
        </w:tcPr>
        <w:p w14:paraId="1E12E17C" w14:textId="77777777" w:rsidR="0045304C" w:rsidRDefault="0045304C" w:rsidP="00420AE5">
          <w:pPr>
            <w:pStyle w:val="FooterTable"/>
            <w:spacing w:after="0"/>
          </w:pPr>
        </w:p>
      </w:tc>
      <w:tc>
        <w:tcPr>
          <w:tcW w:w="3082" w:type="dxa"/>
        </w:tcPr>
        <w:p w14:paraId="5561122F" w14:textId="77777777" w:rsidR="0045304C" w:rsidRDefault="0045304C" w:rsidP="00420AE5">
          <w:pPr>
            <w:pStyle w:val="FooterTable"/>
            <w:spacing w:after="0"/>
          </w:pPr>
        </w:p>
      </w:tc>
    </w:tr>
    <w:tr w:rsidR="00C6362B" w14:paraId="3E1A4C6F" w14:textId="77777777" w:rsidTr="009906E8">
      <w:trPr>
        <w:jc w:val="center"/>
      </w:trPr>
      <w:tc>
        <w:tcPr>
          <w:tcW w:w="1705" w:type="dxa"/>
        </w:tcPr>
        <w:p w14:paraId="098BB89C" w14:textId="77777777" w:rsidR="00C6362B" w:rsidRDefault="00C6362B" w:rsidP="00420AE5">
          <w:pPr>
            <w:pStyle w:val="FooterTable"/>
            <w:spacing w:after="0"/>
          </w:pPr>
          <w:r>
            <w:t>Document type</w:t>
          </w:r>
        </w:p>
      </w:tc>
      <w:tc>
        <w:tcPr>
          <w:tcW w:w="2977" w:type="dxa"/>
        </w:tcPr>
        <w:p w14:paraId="5035F97C" w14:textId="77777777" w:rsidR="00C6362B" w:rsidRDefault="004A125C" w:rsidP="00420AE5">
          <w:pPr>
            <w:pStyle w:val="FooterTable"/>
            <w:spacing w:after="0"/>
          </w:pPr>
          <w:r>
            <w:t>Procedure</w:t>
          </w:r>
        </w:p>
      </w:tc>
      <w:tc>
        <w:tcPr>
          <w:tcW w:w="1597" w:type="dxa"/>
        </w:tcPr>
        <w:p w14:paraId="41B0E875" w14:textId="77777777" w:rsidR="00C6362B" w:rsidRDefault="005D6915" w:rsidP="00420AE5">
          <w:pPr>
            <w:pStyle w:val="FooterTable"/>
            <w:spacing w:after="0"/>
          </w:pPr>
          <w:r>
            <w:t>Date of issue</w:t>
          </w:r>
        </w:p>
      </w:tc>
      <w:tc>
        <w:tcPr>
          <w:tcW w:w="3082" w:type="dxa"/>
        </w:tcPr>
        <w:p w14:paraId="3AD2A540" w14:textId="77777777" w:rsidR="00C6362B" w:rsidRDefault="00CE3FF5" w:rsidP="00420AE5">
          <w:pPr>
            <w:pStyle w:val="FooterTable"/>
            <w:spacing w:after="0"/>
          </w:pPr>
          <w:r>
            <w:t>July</w:t>
          </w:r>
          <w:r w:rsidR="00E57DA3">
            <w:t xml:space="preserve"> 2018</w:t>
          </w:r>
        </w:p>
      </w:tc>
    </w:tr>
    <w:tr w:rsidR="00C6362B" w14:paraId="03022057" w14:textId="77777777" w:rsidTr="009906E8">
      <w:trPr>
        <w:jc w:val="center"/>
      </w:trPr>
      <w:tc>
        <w:tcPr>
          <w:tcW w:w="1705" w:type="dxa"/>
        </w:tcPr>
        <w:p w14:paraId="11F32368" w14:textId="77777777" w:rsidR="00C6362B" w:rsidRDefault="00C6362B" w:rsidP="00420AE5">
          <w:pPr>
            <w:pStyle w:val="FooterTable"/>
            <w:spacing w:after="0"/>
          </w:pPr>
          <w:r>
            <w:t>Document code &amp; no.</w:t>
          </w:r>
        </w:p>
      </w:tc>
      <w:tc>
        <w:tcPr>
          <w:tcW w:w="2977" w:type="dxa"/>
        </w:tcPr>
        <w:p w14:paraId="37A20188" w14:textId="77777777" w:rsidR="00C6362B" w:rsidRDefault="00E57DA3" w:rsidP="00420AE5">
          <w:pPr>
            <w:pStyle w:val="FooterTable"/>
            <w:spacing w:after="0"/>
          </w:pPr>
          <w:r>
            <w:t>PRO29</w:t>
          </w:r>
        </w:p>
      </w:tc>
      <w:tc>
        <w:tcPr>
          <w:tcW w:w="1597" w:type="dxa"/>
        </w:tcPr>
        <w:p w14:paraId="5D219373" w14:textId="77777777" w:rsidR="00C6362B" w:rsidRDefault="00C6362B" w:rsidP="00420AE5">
          <w:pPr>
            <w:pStyle w:val="FooterTable"/>
            <w:spacing w:after="0"/>
          </w:pPr>
          <w:r>
            <w:t>Version number</w:t>
          </w:r>
        </w:p>
      </w:tc>
      <w:tc>
        <w:tcPr>
          <w:tcW w:w="3082" w:type="dxa"/>
        </w:tcPr>
        <w:p w14:paraId="6C2282D5" w14:textId="77777777" w:rsidR="00C6362B" w:rsidRDefault="00CE3FF5" w:rsidP="00420AE5">
          <w:pPr>
            <w:pStyle w:val="FooterTable"/>
            <w:spacing w:after="0"/>
          </w:pPr>
          <w:r>
            <w:t>1.0</w:t>
          </w:r>
        </w:p>
      </w:tc>
    </w:tr>
    <w:tr w:rsidR="00C6362B" w14:paraId="058B430D" w14:textId="77777777" w:rsidTr="009906E8">
      <w:trPr>
        <w:jc w:val="center"/>
      </w:trPr>
      <w:tc>
        <w:tcPr>
          <w:tcW w:w="1705" w:type="dxa"/>
        </w:tcPr>
        <w:p w14:paraId="039F5FEF" w14:textId="77777777" w:rsidR="00C6362B" w:rsidRDefault="00C6362B" w:rsidP="00420AE5">
          <w:pPr>
            <w:pStyle w:val="FooterTable"/>
            <w:spacing w:after="0"/>
          </w:pPr>
          <w:r>
            <w:t>Document title</w:t>
          </w:r>
        </w:p>
      </w:tc>
      <w:tc>
        <w:tcPr>
          <w:tcW w:w="2977" w:type="dxa"/>
        </w:tcPr>
        <w:p w14:paraId="142FFB64" w14:textId="77777777" w:rsidR="00C6362B" w:rsidRDefault="00E57DA3" w:rsidP="00420AE5">
          <w:pPr>
            <w:pStyle w:val="FooterTable"/>
            <w:spacing w:after="0"/>
          </w:pPr>
          <w:r>
            <w:t>Workstation Ergonomics</w:t>
          </w:r>
        </w:p>
      </w:tc>
      <w:tc>
        <w:tcPr>
          <w:tcW w:w="1597" w:type="dxa"/>
        </w:tcPr>
        <w:p w14:paraId="0FCBF234" w14:textId="77777777" w:rsidR="00C6362B" w:rsidRDefault="00C6362B" w:rsidP="00420AE5">
          <w:pPr>
            <w:pStyle w:val="FooterTable"/>
            <w:spacing w:after="0"/>
          </w:pPr>
          <w:r>
            <w:t>Due for review</w:t>
          </w:r>
        </w:p>
      </w:tc>
      <w:tc>
        <w:tcPr>
          <w:tcW w:w="3082" w:type="dxa"/>
        </w:tcPr>
        <w:p w14:paraId="1E17790A" w14:textId="77777777" w:rsidR="00C6362B" w:rsidRDefault="00CE3FF5" w:rsidP="00420AE5">
          <w:pPr>
            <w:pStyle w:val="FooterTable"/>
            <w:spacing w:after="0"/>
          </w:pPr>
          <w:r>
            <w:t>July 2021</w:t>
          </w:r>
        </w:p>
      </w:tc>
    </w:tr>
  </w:tbl>
  <w:p w14:paraId="4A97ED5A" w14:textId="77777777" w:rsidR="0045304C" w:rsidRDefault="0045304C" w:rsidP="00A96615">
    <w:pPr>
      <w:pStyle w:val="FooterTab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9EBE4" w14:textId="77777777" w:rsidR="0017070E" w:rsidRDefault="0017070E" w:rsidP="00E41282">
      <w:pPr>
        <w:ind w:left="851" w:hanging="851"/>
      </w:pPr>
      <w:r>
        <w:separator/>
      </w:r>
    </w:p>
  </w:footnote>
  <w:footnote w:type="continuationSeparator" w:id="0">
    <w:p w14:paraId="4589AD31" w14:textId="77777777" w:rsidR="0017070E" w:rsidRDefault="00170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5B5D7C" w14:textId="430E9A85" w:rsidR="00F766C0" w:rsidRDefault="00F766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665815" w14:textId="224AC818" w:rsidR="00445A32" w:rsidRPr="00445A32" w:rsidRDefault="00445A32" w:rsidP="00D263C0">
    <w:pPr>
      <w:pStyle w:val="Caption"/>
    </w:pPr>
    <w:r>
      <w:t>UNCONTROLLED IF PRINTED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1C291" w14:textId="721C4EF9" w:rsidR="00916FC0" w:rsidRDefault="00E412AF" w:rsidP="00D03680">
    <w:pPr>
      <w:pStyle w:val="Caption"/>
    </w:pPr>
    <w:r>
      <w:t>UNCONTROLLED IF PRINTED</w:t>
    </w:r>
  </w:p>
  <w:p w14:paraId="2391F32B" w14:textId="77777777" w:rsidR="000E4E48" w:rsidRPr="004E5081" w:rsidRDefault="004A125C" w:rsidP="00FE0FB6">
    <w:pPr>
      <w:pStyle w:val="FirstHeader"/>
    </w:pPr>
    <w:r>
      <w:t>PROCEDURE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222FA"/>
    <w:multiLevelType w:val="hybridMultilevel"/>
    <w:tmpl w:val="2F961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162E6"/>
    <w:multiLevelType w:val="multilevel"/>
    <w:tmpl w:val="7E228528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134" w:hanging="1134"/>
      </w:pPr>
      <w:rPr>
        <w:rFonts w:hint="default"/>
      </w:rPr>
    </w:lvl>
  </w:abstractNum>
  <w:abstractNum w:abstractNumId="2" w15:restartNumberingAfterBreak="0">
    <w:nsid w:val="0DB63E7D"/>
    <w:multiLevelType w:val="multilevel"/>
    <w:tmpl w:val="0D70E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6103E6"/>
    <w:multiLevelType w:val="hybridMultilevel"/>
    <w:tmpl w:val="A71C68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B49B9"/>
    <w:multiLevelType w:val="hybridMultilevel"/>
    <w:tmpl w:val="2544F616"/>
    <w:lvl w:ilvl="0" w:tplc="9DEC1050">
      <w:start w:val="1"/>
      <w:numFmt w:val="bullet"/>
      <w:lvlText w:val=""/>
      <w:lvlJc w:val="left"/>
      <w:pPr>
        <w:tabs>
          <w:tab w:val="num" w:pos="720"/>
        </w:tabs>
        <w:ind w:left="567" w:hanging="45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F075E3"/>
    <w:multiLevelType w:val="hybridMultilevel"/>
    <w:tmpl w:val="8CEA87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A3396"/>
    <w:multiLevelType w:val="hybridMultilevel"/>
    <w:tmpl w:val="7502611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953CF2"/>
    <w:multiLevelType w:val="hybridMultilevel"/>
    <w:tmpl w:val="A2BA3F9E"/>
    <w:lvl w:ilvl="0" w:tplc="6588A2BA">
      <w:start w:val="1"/>
      <w:numFmt w:val="bullet"/>
      <w:suff w:val="space"/>
      <w:lvlText w:val=""/>
      <w:lvlJc w:val="left"/>
      <w:pPr>
        <w:ind w:left="15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25613D"/>
    <w:multiLevelType w:val="hybridMultilevel"/>
    <w:tmpl w:val="4CB2DA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2C6982"/>
    <w:multiLevelType w:val="hybridMultilevel"/>
    <w:tmpl w:val="C7ACB166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4A61CA1"/>
    <w:multiLevelType w:val="hybridMultilevel"/>
    <w:tmpl w:val="F69C44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70509"/>
    <w:multiLevelType w:val="hybridMultilevel"/>
    <w:tmpl w:val="C980BD2A"/>
    <w:lvl w:ilvl="0" w:tplc="51DCE20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ED152EA"/>
    <w:multiLevelType w:val="multilevel"/>
    <w:tmpl w:val="121C28B0"/>
    <w:numStyleLink w:val="ScoutsNSWOfficialDocuments"/>
  </w:abstractNum>
  <w:abstractNum w:abstractNumId="13" w15:restartNumberingAfterBreak="0">
    <w:nsid w:val="333B0EFD"/>
    <w:multiLevelType w:val="hybridMultilevel"/>
    <w:tmpl w:val="747AD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203A9"/>
    <w:multiLevelType w:val="hybridMultilevel"/>
    <w:tmpl w:val="3C2A6E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460092"/>
    <w:multiLevelType w:val="hybridMultilevel"/>
    <w:tmpl w:val="2DB853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216D"/>
    <w:multiLevelType w:val="hybridMultilevel"/>
    <w:tmpl w:val="05B8B2A8"/>
    <w:lvl w:ilvl="0" w:tplc="ACF48D56">
      <w:start w:val="1"/>
      <w:numFmt w:val="bullet"/>
      <w:lvlText w:val=""/>
      <w:lvlJc w:val="left"/>
      <w:pPr>
        <w:ind w:left="51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D79CD"/>
    <w:multiLevelType w:val="hybridMultilevel"/>
    <w:tmpl w:val="265A98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1378B5"/>
    <w:multiLevelType w:val="hybridMultilevel"/>
    <w:tmpl w:val="0C3E02E2"/>
    <w:lvl w:ilvl="0" w:tplc="4E8A52D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835D6"/>
    <w:multiLevelType w:val="hybridMultilevel"/>
    <w:tmpl w:val="2B70C7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557D09"/>
    <w:multiLevelType w:val="hybridMultilevel"/>
    <w:tmpl w:val="E916A0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1F5CB7"/>
    <w:multiLevelType w:val="hybridMultilevel"/>
    <w:tmpl w:val="2D7C6C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026C23"/>
    <w:multiLevelType w:val="multilevel"/>
    <w:tmpl w:val="121C28B0"/>
    <w:styleLink w:val="ScoutsNSWOfficialDocument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56D4365"/>
    <w:multiLevelType w:val="hybridMultilevel"/>
    <w:tmpl w:val="852C82F2"/>
    <w:lvl w:ilvl="0" w:tplc="0C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778249D"/>
    <w:multiLevelType w:val="hybridMultilevel"/>
    <w:tmpl w:val="9932B1F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265317"/>
    <w:multiLevelType w:val="hybridMultilevel"/>
    <w:tmpl w:val="B5CE45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B346BC"/>
    <w:multiLevelType w:val="hybridMultilevel"/>
    <w:tmpl w:val="C5388BE0"/>
    <w:lvl w:ilvl="0" w:tplc="2DC2F0D0">
      <w:start w:val="1"/>
      <w:numFmt w:val="bullet"/>
      <w:lvlText w:val=""/>
      <w:lvlJc w:val="left"/>
      <w:pPr>
        <w:tabs>
          <w:tab w:val="num" w:pos="967"/>
        </w:tabs>
        <w:ind w:left="510" w:hanging="15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7F420C"/>
    <w:multiLevelType w:val="hybridMultilevel"/>
    <w:tmpl w:val="2C1224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6266D2"/>
    <w:multiLevelType w:val="hybridMultilevel"/>
    <w:tmpl w:val="B73AB0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23B3B"/>
    <w:multiLevelType w:val="hybridMultilevel"/>
    <w:tmpl w:val="F7CCE9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3"/>
  </w:num>
  <w:num w:numId="11">
    <w:abstractNumId w:val="17"/>
  </w:num>
  <w:num w:numId="12">
    <w:abstractNumId w:val="21"/>
  </w:num>
  <w:num w:numId="13">
    <w:abstractNumId w:val="28"/>
  </w:num>
  <w:num w:numId="14">
    <w:abstractNumId w:val="10"/>
  </w:num>
  <w:num w:numId="15">
    <w:abstractNumId w:val="25"/>
  </w:num>
  <w:num w:numId="16">
    <w:abstractNumId w:val="14"/>
  </w:num>
  <w:num w:numId="17">
    <w:abstractNumId w:val="15"/>
  </w:num>
  <w:num w:numId="18">
    <w:abstractNumId w:val="8"/>
  </w:num>
  <w:num w:numId="19">
    <w:abstractNumId w:val="3"/>
  </w:num>
  <w:num w:numId="20">
    <w:abstractNumId w:val="27"/>
  </w:num>
  <w:num w:numId="21">
    <w:abstractNumId w:val="20"/>
  </w:num>
  <w:num w:numId="22">
    <w:abstractNumId w:val="24"/>
  </w:num>
  <w:num w:numId="23">
    <w:abstractNumId w:val="19"/>
  </w:num>
  <w:num w:numId="24">
    <w:abstractNumId w:val="4"/>
  </w:num>
  <w:num w:numId="25">
    <w:abstractNumId w:val="26"/>
  </w:num>
  <w:num w:numId="26">
    <w:abstractNumId w:val="16"/>
  </w:num>
  <w:num w:numId="27">
    <w:abstractNumId w:val="7"/>
  </w:num>
  <w:num w:numId="28">
    <w:abstractNumId w:val="5"/>
  </w:num>
  <w:num w:numId="29">
    <w:abstractNumId w:val="6"/>
  </w:num>
  <w:num w:numId="30">
    <w:abstractNumId w:val="11"/>
  </w:num>
  <w:num w:numId="31">
    <w:abstractNumId w:val="0"/>
  </w:num>
  <w:num w:numId="32">
    <w:abstractNumId w:val="29"/>
  </w:num>
  <w:num w:numId="3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linkStyle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ED"/>
    <w:rsid w:val="000012C3"/>
    <w:rsid w:val="00002B2A"/>
    <w:rsid w:val="00010A88"/>
    <w:rsid w:val="00023A7E"/>
    <w:rsid w:val="00030B4D"/>
    <w:rsid w:val="00031A35"/>
    <w:rsid w:val="00040660"/>
    <w:rsid w:val="00067AED"/>
    <w:rsid w:val="00071874"/>
    <w:rsid w:val="00073CCF"/>
    <w:rsid w:val="00076EB6"/>
    <w:rsid w:val="00082E42"/>
    <w:rsid w:val="00083B75"/>
    <w:rsid w:val="00087681"/>
    <w:rsid w:val="000925F2"/>
    <w:rsid w:val="000A7C50"/>
    <w:rsid w:val="000B5DE3"/>
    <w:rsid w:val="000C5F3D"/>
    <w:rsid w:val="000C6FF1"/>
    <w:rsid w:val="000C7ED9"/>
    <w:rsid w:val="000E028A"/>
    <w:rsid w:val="000E4E48"/>
    <w:rsid w:val="00111202"/>
    <w:rsid w:val="00117F10"/>
    <w:rsid w:val="00125782"/>
    <w:rsid w:val="00126195"/>
    <w:rsid w:val="00136093"/>
    <w:rsid w:val="00140DF8"/>
    <w:rsid w:val="00141B30"/>
    <w:rsid w:val="00146CEE"/>
    <w:rsid w:val="001529A5"/>
    <w:rsid w:val="001569B6"/>
    <w:rsid w:val="0017070E"/>
    <w:rsid w:val="001726A0"/>
    <w:rsid w:val="00175304"/>
    <w:rsid w:val="001A09AF"/>
    <w:rsid w:val="001A4AD2"/>
    <w:rsid w:val="001B1939"/>
    <w:rsid w:val="001E7A7D"/>
    <w:rsid w:val="001F294D"/>
    <w:rsid w:val="002210A5"/>
    <w:rsid w:val="002306A9"/>
    <w:rsid w:val="0023284C"/>
    <w:rsid w:val="00237F9A"/>
    <w:rsid w:val="00245AA6"/>
    <w:rsid w:val="00255483"/>
    <w:rsid w:val="00260265"/>
    <w:rsid w:val="0027061A"/>
    <w:rsid w:val="00277205"/>
    <w:rsid w:val="00284C7C"/>
    <w:rsid w:val="00290E58"/>
    <w:rsid w:val="002979D0"/>
    <w:rsid w:val="002A102D"/>
    <w:rsid w:val="002A21F7"/>
    <w:rsid w:val="002A6468"/>
    <w:rsid w:val="002B4438"/>
    <w:rsid w:val="002D0775"/>
    <w:rsid w:val="002D7D5D"/>
    <w:rsid w:val="002E63F5"/>
    <w:rsid w:val="00314FBE"/>
    <w:rsid w:val="00325FD5"/>
    <w:rsid w:val="00340276"/>
    <w:rsid w:val="00340FF5"/>
    <w:rsid w:val="00341282"/>
    <w:rsid w:val="003562A0"/>
    <w:rsid w:val="00366353"/>
    <w:rsid w:val="00374541"/>
    <w:rsid w:val="00385B96"/>
    <w:rsid w:val="003911F1"/>
    <w:rsid w:val="00393B5D"/>
    <w:rsid w:val="003A1CB4"/>
    <w:rsid w:val="003A636D"/>
    <w:rsid w:val="003C10E9"/>
    <w:rsid w:val="003C2059"/>
    <w:rsid w:val="003D1DF1"/>
    <w:rsid w:val="003E39D2"/>
    <w:rsid w:val="003E6EF2"/>
    <w:rsid w:val="003F53B6"/>
    <w:rsid w:val="004038AA"/>
    <w:rsid w:val="00407C5B"/>
    <w:rsid w:val="0041399A"/>
    <w:rsid w:val="00420736"/>
    <w:rsid w:val="00420AE5"/>
    <w:rsid w:val="00426932"/>
    <w:rsid w:val="00426C7B"/>
    <w:rsid w:val="00430A58"/>
    <w:rsid w:val="0044081F"/>
    <w:rsid w:val="00445A32"/>
    <w:rsid w:val="004466AE"/>
    <w:rsid w:val="00451F6F"/>
    <w:rsid w:val="0045304C"/>
    <w:rsid w:val="00456653"/>
    <w:rsid w:val="00460B3A"/>
    <w:rsid w:val="00461238"/>
    <w:rsid w:val="00475315"/>
    <w:rsid w:val="004802BC"/>
    <w:rsid w:val="00483E0E"/>
    <w:rsid w:val="00491699"/>
    <w:rsid w:val="00492634"/>
    <w:rsid w:val="004967A3"/>
    <w:rsid w:val="004A125C"/>
    <w:rsid w:val="004A33C6"/>
    <w:rsid w:val="004A6B1D"/>
    <w:rsid w:val="004C59D4"/>
    <w:rsid w:val="004D03E6"/>
    <w:rsid w:val="004D7C11"/>
    <w:rsid w:val="004E1E48"/>
    <w:rsid w:val="004E5081"/>
    <w:rsid w:val="005115D5"/>
    <w:rsid w:val="00514DE2"/>
    <w:rsid w:val="00517AE5"/>
    <w:rsid w:val="00527663"/>
    <w:rsid w:val="00551D20"/>
    <w:rsid w:val="0055620D"/>
    <w:rsid w:val="00575D66"/>
    <w:rsid w:val="00580BDC"/>
    <w:rsid w:val="005819EC"/>
    <w:rsid w:val="00582942"/>
    <w:rsid w:val="00595BC7"/>
    <w:rsid w:val="005975B9"/>
    <w:rsid w:val="005A61B7"/>
    <w:rsid w:val="005B2B8B"/>
    <w:rsid w:val="005C03B1"/>
    <w:rsid w:val="005D1B1C"/>
    <w:rsid w:val="005D364E"/>
    <w:rsid w:val="005D6915"/>
    <w:rsid w:val="005D71C6"/>
    <w:rsid w:val="005E0E47"/>
    <w:rsid w:val="005E43BB"/>
    <w:rsid w:val="005E7C4C"/>
    <w:rsid w:val="005F6F61"/>
    <w:rsid w:val="00602F3E"/>
    <w:rsid w:val="00626DFF"/>
    <w:rsid w:val="0063167F"/>
    <w:rsid w:val="006344E6"/>
    <w:rsid w:val="00660601"/>
    <w:rsid w:val="00661FA6"/>
    <w:rsid w:val="00690E4E"/>
    <w:rsid w:val="006B0A41"/>
    <w:rsid w:val="006C34C7"/>
    <w:rsid w:val="006E0F5F"/>
    <w:rsid w:val="006E13F0"/>
    <w:rsid w:val="006F28B9"/>
    <w:rsid w:val="00704744"/>
    <w:rsid w:val="00723FA2"/>
    <w:rsid w:val="00724C3B"/>
    <w:rsid w:val="00725527"/>
    <w:rsid w:val="00731C90"/>
    <w:rsid w:val="00736F5E"/>
    <w:rsid w:val="0074141A"/>
    <w:rsid w:val="00753FA1"/>
    <w:rsid w:val="00782173"/>
    <w:rsid w:val="00786D4C"/>
    <w:rsid w:val="007919CF"/>
    <w:rsid w:val="00792EDB"/>
    <w:rsid w:val="007A3BCC"/>
    <w:rsid w:val="007A55CD"/>
    <w:rsid w:val="007B37C3"/>
    <w:rsid w:val="007D74C2"/>
    <w:rsid w:val="007F4044"/>
    <w:rsid w:val="00800327"/>
    <w:rsid w:val="00807B82"/>
    <w:rsid w:val="00807EA8"/>
    <w:rsid w:val="00814295"/>
    <w:rsid w:val="00822375"/>
    <w:rsid w:val="00825286"/>
    <w:rsid w:val="008252E0"/>
    <w:rsid w:val="0082727F"/>
    <w:rsid w:val="0083159A"/>
    <w:rsid w:val="00832E9A"/>
    <w:rsid w:val="00834516"/>
    <w:rsid w:val="0084040B"/>
    <w:rsid w:val="00844F94"/>
    <w:rsid w:val="00860FCA"/>
    <w:rsid w:val="00871666"/>
    <w:rsid w:val="008821E0"/>
    <w:rsid w:val="0088448B"/>
    <w:rsid w:val="008B06CE"/>
    <w:rsid w:val="008B593E"/>
    <w:rsid w:val="008C1CCB"/>
    <w:rsid w:val="008C49E3"/>
    <w:rsid w:val="008C560E"/>
    <w:rsid w:val="008E58A9"/>
    <w:rsid w:val="008F20E7"/>
    <w:rsid w:val="008F3F91"/>
    <w:rsid w:val="008F4A33"/>
    <w:rsid w:val="0090069C"/>
    <w:rsid w:val="00901659"/>
    <w:rsid w:val="009048DE"/>
    <w:rsid w:val="00916FC0"/>
    <w:rsid w:val="00950485"/>
    <w:rsid w:val="00954549"/>
    <w:rsid w:val="00954B76"/>
    <w:rsid w:val="00956D02"/>
    <w:rsid w:val="00962CC3"/>
    <w:rsid w:val="00963770"/>
    <w:rsid w:val="00974D4C"/>
    <w:rsid w:val="009751FE"/>
    <w:rsid w:val="009758CB"/>
    <w:rsid w:val="00977D37"/>
    <w:rsid w:val="00981E2D"/>
    <w:rsid w:val="009906E8"/>
    <w:rsid w:val="009927AF"/>
    <w:rsid w:val="00993CCF"/>
    <w:rsid w:val="009A42E4"/>
    <w:rsid w:val="009A5DB1"/>
    <w:rsid w:val="009B2BA4"/>
    <w:rsid w:val="009B3005"/>
    <w:rsid w:val="009D3116"/>
    <w:rsid w:val="009D3B8E"/>
    <w:rsid w:val="009D3E7F"/>
    <w:rsid w:val="009D581B"/>
    <w:rsid w:val="009E09CE"/>
    <w:rsid w:val="009F2E64"/>
    <w:rsid w:val="00A3044F"/>
    <w:rsid w:val="00A43D60"/>
    <w:rsid w:val="00A510FD"/>
    <w:rsid w:val="00A578FF"/>
    <w:rsid w:val="00A825F1"/>
    <w:rsid w:val="00A8595E"/>
    <w:rsid w:val="00A96615"/>
    <w:rsid w:val="00AA73E9"/>
    <w:rsid w:val="00AB0361"/>
    <w:rsid w:val="00AC1C2E"/>
    <w:rsid w:val="00AE678D"/>
    <w:rsid w:val="00AF2998"/>
    <w:rsid w:val="00AF37A0"/>
    <w:rsid w:val="00B0363D"/>
    <w:rsid w:val="00B1092D"/>
    <w:rsid w:val="00B149C7"/>
    <w:rsid w:val="00B14F56"/>
    <w:rsid w:val="00B16C8C"/>
    <w:rsid w:val="00B171BD"/>
    <w:rsid w:val="00B21706"/>
    <w:rsid w:val="00B261AA"/>
    <w:rsid w:val="00B35B1A"/>
    <w:rsid w:val="00B54713"/>
    <w:rsid w:val="00B606FB"/>
    <w:rsid w:val="00B7358A"/>
    <w:rsid w:val="00B75F2D"/>
    <w:rsid w:val="00B761AA"/>
    <w:rsid w:val="00B838B0"/>
    <w:rsid w:val="00B90FBB"/>
    <w:rsid w:val="00B95043"/>
    <w:rsid w:val="00BA1144"/>
    <w:rsid w:val="00BB403A"/>
    <w:rsid w:val="00BB58E5"/>
    <w:rsid w:val="00BB7B57"/>
    <w:rsid w:val="00BC5343"/>
    <w:rsid w:val="00BD1C6B"/>
    <w:rsid w:val="00BF08F0"/>
    <w:rsid w:val="00BF1524"/>
    <w:rsid w:val="00BF3255"/>
    <w:rsid w:val="00C0291B"/>
    <w:rsid w:val="00C1638B"/>
    <w:rsid w:val="00C24D6E"/>
    <w:rsid w:val="00C2754E"/>
    <w:rsid w:val="00C31DBD"/>
    <w:rsid w:val="00C336CB"/>
    <w:rsid w:val="00C463F5"/>
    <w:rsid w:val="00C53E94"/>
    <w:rsid w:val="00C559A3"/>
    <w:rsid w:val="00C6192F"/>
    <w:rsid w:val="00C6362B"/>
    <w:rsid w:val="00C7177A"/>
    <w:rsid w:val="00C745E6"/>
    <w:rsid w:val="00C96DB9"/>
    <w:rsid w:val="00CA050D"/>
    <w:rsid w:val="00CA77E3"/>
    <w:rsid w:val="00CB61A3"/>
    <w:rsid w:val="00CC25C0"/>
    <w:rsid w:val="00CC6ED1"/>
    <w:rsid w:val="00CD2C0A"/>
    <w:rsid w:val="00CD43E6"/>
    <w:rsid w:val="00CE3FF5"/>
    <w:rsid w:val="00CF17FA"/>
    <w:rsid w:val="00CF464F"/>
    <w:rsid w:val="00D03680"/>
    <w:rsid w:val="00D057EB"/>
    <w:rsid w:val="00D225F4"/>
    <w:rsid w:val="00D243CA"/>
    <w:rsid w:val="00D263C0"/>
    <w:rsid w:val="00D26ABA"/>
    <w:rsid w:val="00D35163"/>
    <w:rsid w:val="00D44419"/>
    <w:rsid w:val="00D50664"/>
    <w:rsid w:val="00D5138C"/>
    <w:rsid w:val="00D53647"/>
    <w:rsid w:val="00D873BE"/>
    <w:rsid w:val="00D92530"/>
    <w:rsid w:val="00D93A60"/>
    <w:rsid w:val="00D940D8"/>
    <w:rsid w:val="00D9530F"/>
    <w:rsid w:val="00DB06A6"/>
    <w:rsid w:val="00DB565C"/>
    <w:rsid w:val="00DC0195"/>
    <w:rsid w:val="00DC3370"/>
    <w:rsid w:val="00DC6E1E"/>
    <w:rsid w:val="00DE4AAB"/>
    <w:rsid w:val="00DF314C"/>
    <w:rsid w:val="00DF4AA9"/>
    <w:rsid w:val="00DF52EA"/>
    <w:rsid w:val="00E25A57"/>
    <w:rsid w:val="00E27FA9"/>
    <w:rsid w:val="00E31DC0"/>
    <w:rsid w:val="00E41282"/>
    <w:rsid w:val="00E412AF"/>
    <w:rsid w:val="00E463EF"/>
    <w:rsid w:val="00E57DA3"/>
    <w:rsid w:val="00E63CB8"/>
    <w:rsid w:val="00E678AD"/>
    <w:rsid w:val="00E72A54"/>
    <w:rsid w:val="00E76CEF"/>
    <w:rsid w:val="00E80D5A"/>
    <w:rsid w:val="00E90BC5"/>
    <w:rsid w:val="00E946E8"/>
    <w:rsid w:val="00EC05D6"/>
    <w:rsid w:val="00EC0AF9"/>
    <w:rsid w:val="00EE26E6"/>
    <w:rsid w:val="00EE60F4"/>
    <w:rsid w:val="00EE6298"/>
    <w:rsid w:val="00EF134C"/>
    <w:rsid w:val="00EF1EC7"/>
    <w:rsid w:val="00EF256E"/>
    <w:rsid w:val="00EF7BFD"/>
    <w:rsid w:val="00F20BD8"/>
    <w:rsid w:val="00F37236"/>
    <w:rsid w:val="00F65B9C"/>
    <w:rsid w:val="00F71700"/>
    <w:rsid w:val="00F7325A"/>
    <w:rsid w:val="00F766C0"/>
    <w:rsid w:val="00F83B1F"/>
    <w:rsid w:val="00F85222"/>
    <w:rsid w:val="00F92142"/>
    <w:rsid w:val="00F96CB8"/>
    <w:rsid w:val="00FA7126"/>
    <w:rsid w:val="00FB1F92"/>
    <w:rsid w:val="00FB476C"/>
    <w:rsid w:val="00FD300F"/>
    <w:rsid w:val="00FE0FB6"/>
    <w:rsid w:val="00FE1EBB"/>
    <w:rsid w:val="00FE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758EDD51"/>
  <w15:docId w15:val="{DF3CD003-D664-4210-8C8C-6A08178D2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>
      <w:pPr>
        <w:spacing w:after="120"/>
        <w:ind w:left="567" w:hanging="56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6AE"/>
    <w:pPr>
      <w:spacing w:after="160" w:line="259" w:lineRule="auto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next w:val="BodyText"/>
    <w:link w:val="Heading1Char1"/>
    <w:qFormat/>
    <w:rsid w:val="00E63CB8"/>
    <w:pPr>
      <w:keepNext/>
      <w:keepLines/>
      <w:widowControl w:val="0"/>
      <w:numPr>
        <w:numId w:val="7"/>
      </w:numPr>
      <w:suppressAutoHyphens/>
      <w:spacing w:before="240" w:after="240"/>
      <w:outlineLvl w:val="0"/>
    </w:pPr>
    <w:rPr>
      <w:rFonts w:ascii="Calibri" w:eastAsia="PMingLiU" w:hAnsi="Calibri" w:cs="Tahoma"/>
      <w:color w:val="4DB1E0"/>
      <w:sz w:val="48"/>
      <w:szCs w:val="32"/>
      <w:lang w:eastAsia="en-US"/>
    </w:rPr>
  </w:style>
  <w:style w:type="paragraph" w:styleId="Heading2">
    <w:name w:val="heading 2"/>
    <w:basedOn w:val="Heading1"/>
    <w:next w:val="BodyText"/>
    <w:link w:val="Heading2Char1"/>
    <w:qFormat/>
    <w:rsid w:val="00E63CB8"/>
    <w:pPr>
      <w:numPr>
        <w:numId w:val="0"/>
      </w:numPr>
      <w:spacing w:after="120"/>
      <w:outlineLvl w:val="1"/>
    </w:pPr>
    <w:rPr>
      <w:sz w:val="40"/>
      <w:szCs w:val="26"/>
    </w:rPr>
  </w:style>
  <w:style w:type="paragraph" w:styleId="Heading3">
    <w:name w:val="heading 3"/>
    <w:basedOn w:val="Heading1"/>
    <w:next w:val="BodyText"/>
    <w:link w:val="Heading3Char"/>
    <w:uiPriority w:val="9"/>
    <w:qFormat/>
    <w:rsid w:val="00E63CB8"/>
    <w:pPr>
      <w:numPr>
        <w:numId w:val="0"/>
      </w:numPr>
      <w:spacing w:after="120"/>
      <w:outlineLvl w:val="2"/>
    </w:pPr>
    <w:rPr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3CB8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rsid w:val="00E63CB8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3CB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3CB8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3CB8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3CB8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  <w:rsid w:val="004466A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466AE"/>
  </w:style>
  <w:style w:type="character" w:customStyle="1" w:styleId="Heading1Char">
    <w:name w:val="Heading 1 Char"/>
    <w:rsid w:val="00E63CB8"/>
    <w:rPr>
      <w:rFonts w:ascii="Oswald" w:hAnsi="Oswald"/>
      <w:color w:val="4DB1E0"/>
      <w:sz w:val="48"/>
      <w:szCs w:val="32"/>
    </w:rPr>
  </w:style>
  <w:style w:type="character" w:customStyle="1" w:styleId="Heading2Char">
    <w:name w:val="Heading 2 Char"/>
    <w:rsid w:val="00E63CB8"/>
    <w:rPr>
      <w:rFonts w:ascii="Oswald" w:hAnsi="Oswald"/>
      <w:color w:val="4DB1E0"/>
      <w:sz w:val="40"/>
      <w:szCs w:val="26"/>
    </w:rPr>
  </w:style>
  <w:style w:type="character" w:customStyle="1" w:styleId="BalloonTextChar">
    <w:name w:val="Balloon Text Char"/>
    <w:rsid w:val="00E63CB8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E63CB8"/>
    <w:rPr>
      <w:color w:val="0000FF"/>
      <w:u w:val="single"/>
    </w:rPr>
  </w:style>
  <w:style w:type="character" w:customStyle="1" w:styleId="HeaderChar">
    <w:name w:val="Header Char"/>
    <w:basedOn w:val="DefaultParagraphFont"/>
    <w:rsid w:val="00E63CB8"/>
  </w:style>
  <w:style w:type="character" w:customStyle="1" w:styleId="FooterChar">
    <w:name w:val="Footer Char"/>
    <w:basedOn w:val="DefaultParagraphFont"/>
    <w:uiPriority w:val="99"/>
    <w:rsid w:val="00E63CB8"/>
  </w:style>
  <w:style w:type="character" w:customStyle="1" w:styleId="TitleChar">
    <w:name w:val="Title Char"/>
    <w:rsid w:val="00E63CB8"/>
    <w:rPr>
      <w:rFonts w:ascii="Open Sans Extrabold" w:hAnsi="Open Sans Extrabold"/>
      <w:color w:val="4DB1E0"/>
      <w:spacing w:val="-10"/>
      <w:kern w:val="1"/>
      <w:sz w:val="56"/>
      <w:szCs w:val="56"/>
    </w:rPr>
  </w:style>
  <w:style w:type="character" w:customStyle="1" w:styleId="ListLabel1">
    <w:name w:val="ListLabel 1"/>
    <w:rsid w:val="00E63CB8"/>
    <w:rPr>
      <w:rFonts w:cs="Courier New"/>
    </w:rPr>
  </w:style>
  <w:style w:type="character" w:customStyle="1" w:styleId="Bullets">
    <w:name w:val="Bullets"/>
    <w:rsid w:val="00E63CB8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E63CB8"/>
    <w:pPr>
      <w:keepNext/>
      <w:spacing w:before="240"/>
    </w:pPr>
    <w:rPr>
      <w:rFonts w:eastAsia="Times New Roman" w:cs="Tahoma"/>
      <w:sz w:val="28"/>
      <w:szCs w:val="28"/>
    </w:rPr>
  </w:style>
  <w:style w:type="paragraph" w:styleId="BodyText">
    <w:name w:val="Body Text"/>
    <w:basedOn w:val="Normal"/>
    <w:link w:val="BodyTextChar"/>
    <w:rsid w:val="00E63CB8"/>
  </w:style>
  <w:style w:type="paragraph" w:styleId="List">
    <w:name w:val="List"/>
    <w:basedOn w:val="BodyText"/>
    <w:rsid w:val="00E63CB8"/>
    <w:rPr>
      <w:rFonts w:eastAsia="Times New Roman" w:cs="Tahoma"/>
    </w:rPr>
  </w:style>
  <w:style w:type="paragraph" w:styleId="Caption">
    <w:name w:val="caption"/>
    <w:aliases w:val="Follow-on Header"/>
    <w:basedOn w:val="Normal"/>
    <w:qFormat/>
    <w:rsid w:val="00E63CB8"/>
    <w:pPr>
      <w:suppressLineNumbers/>
      <w:contextualSpacing/>
      <w:jc w:val="center"/>
    </w:pPr>
    <w:rPr>
      <w:rFonts w:cs="Tahoma"/>
      <w:iCs/>
      <w:color w:val="808080" w:themeColor="background1" w:themeShade="80"/>
    </w:rPr>
  </w:style>
  <w:style w:type="paragraph" w:customStyle="1" w:styleId="Index">
    <w:name w:val="Index"/>
    <w:basedOn w:val="Normal"/>
    <w:rsid w:val="00E63CB8"/>
    <w:pPr>
      <w:suppressLineNumbers/>
    </w:pPr>
    <w:rPr>
      <w:rFonts w:eastAsia="Times New Roman" w:cs="Tahoma"/>
    </w:rPr>
  </w:style>
  <w:style w:type="paragraph" w:styleId="ListParagraph">
    <w:name w:val="List Paragraph"/>
    <w:basedOn w:val="Normal"/>
    <w:uiPriority w:val="34"/>
    <w:qFormat/>
    <w:rsid w:val="00E63CB8"/>
    <w:pPr>
      <w:ind w:left="851"/>
    </w:pPr>
    <w:rPr>
      <w:rFonts w:eastAsia="Times New Roman"/>
    </w:rPr>
  </w:style>
  <w:style w:type="paragraph" w:styleId="BalloonText">
    <w:name w:val="Balloon Text"/>
    <w:basedOn w:val="Normal"/>
    <w:link w:val="BalloonTextChar1"/>
    <w:rsid w:val="00E63CB8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1"/>
    <w:rsid w:val="00E63CB8"/>
    <w:pPr>
      <w:suppressLineNumbers/>
      <w:tabs>
        <w:tab w:val="center" w:pos="4513"/>
        <w:tab w:val="right" w:pos="9026"/>
      </w:tabs>
      <w:jc w:val="center"/>
    </w:pPr>
    <w:rPr>
      <w:b/>
      <w:color w:val="CAE8F6"/>
      <w:sz w:val="192"/>
    </w:rPr>
  </w:style>
  <w:style w:type="paragraph" w:styleId="Footer">
    <w:name w:val="footer"/>
    <w:basedOn w:val="Normal"/>
    <w:link w:val="FooterChar2"/>
    <w:uiPriority w:val="99"/>
    <w:rsid w:val="00E63CB8"/>
    <w:pPr>
      <w:suppressLineNumbers/>
      <w:tabs>
        <w:tab w:val="center" w:pos="4513"/>
        <w:tab w:val="right" w:pos="9026"/>
      </w:tabs>
    </w:pPr>
    <w:rPr>
      <w:sz w:val="16"/>
    </w:rPr>
  </w:style>
  <w:style w:type="paragraph" w:styleId="Title">
    <w:name w:val="Title"/>
    <w:basedOn w:val="Normal"/>
    <w:next w:val="Heading1"/>
    <w:link w:val="TitleChar1"/>
    <w:qFormat/>
    <w:rsid w:val="00E63CB8"/>
    <w:pPr>
      <w:spacing w:after="960"/>
      <w:jc w:val="right"/>
    </w:pPr>
    <w:rPr>
      <w:rFonts w:eastAsia="Times New Roman"/>
      <w:b/>
      <w:bCs/>
      <w:color w:val="4DB1E0"/>
      <w:spacing w:val="-10"/>
      <w:kern w:val="1"/>
      <w:sz w:val="72"/>
      <w:szCs w:val="56"/>
    </w:rPr>
  </w:style>
  <w:style w:type="paragraph" w:styleId="Subtitle">
    <w:name w:val="Subtitle"/>
    <w:basedOn w:val="Heading"/>
    <w:next w:val="BodyText"/>
    <w:link w:val="SubtitleChar"/>
    <w:rsid w:val="00E63CB8"/>
    <w:pPr>
      <w:jc w:val="center"/>
    </w:pPr>
    <w:rPr>
      <w:i/>
      <w:iCs/>
    </w:rPr>
  </w:style>
  <w:style w:type="paragraph" w:customStyle="1" w:styleId="FrameContents">
    <w:name w:val="Frame Contents"/>
    <w:basedOn w:val="BodyText"/>
    <w:rsid w:val="00E63CB8"/>
    <w:rPr>
      <w:rFonts w:eastAsia="Times New Roman"/>
    </w:rPr>
  </w:style>
  <w:style w:type="paragraph" w:customStyle="1" w:styleId="Text">
    <w:name w:val="Text"/>
    <w:basedOn w:val="Caption"/>
    <w:rsid w:val="00E63CB8"/>
    <w:rPr>
      <w:rFonts w:eastAsia="Times New Roman"/>
    </w:rPr>
  </w:style>
  <w:style w:type="paragraph" w:customStyle="1" w:styleId="FirstFooter">
    <w:name w:val="First Footer"/>
    <w:basedOn w:val="Footer"/>
    <w:rsid w:val="00E63CB8"/>
    <w:pPr>
      <w:jc w:val="right"/>
    </w:pPr>
    <w:rPr>
      <w:rFonts w:eastAsia="Times New Roman"/>
    </w:rPr>
  </w:style>
  <w:style w:type="paragraph" w:customStyle="1" w:styleId="TableContents">
    <w:name w:val="Table Contents"/>
    <w:basedOn w:val="Normal"/>
    <w:rsid w:val="00E63CB8"/>
    <w:pPr>
      <w:suppressLineNumbers/>
    </w:pPr>
    <w:rPr>
      <w:rFonts w:eastAsia="Times New Roman"/>
    </w:rPr>
  </w:style>
  <w:style w:type="paragraph" w:customStyle="1" w:styleId="Table">
    <w:name w:val="Table"/>
    <w:basedOn w:val="Caption"/>
    <w:rsid w:val="00E63CB8"/>
    <w:rPr>
      <w:rFonts w:eastAsia="Times New Roman"/>
    </w:rPr>
  </w:style>
  <w:style w:type="paragraph" w:customStyle="1" w:styleId="TableHeading">
    <w:name w:val="Table Heading"/>
    <w:basedOn w:val="TableContents"/>
    <w:rsid w:val="00E63CB8"/>
    <w:pPr>
      <w:jc w:val="center"/>
    </w:pPr>
    <w:rPr>
      <w:b/>
      <w:bCs/>
    </w:rPr>
  </w:style>
  <w:style w:type="paragraph" w:customStyle="1" w:styleId="Quotations">
    <w:name w:val="Quotations"/>
    <w:basedOn w:val="Normal"/>
    <w:rsid w:val="00E63CB8"/>
    <w:pPr>
      <w:spacing w:after="283"/>
      <w:ind w:right="567"/>
    </w:pPr>
    <w:rPr>
      <w:rFonts w:eastAsia="Times New Roman"/>
    </w:rPr>
  </w:style>
  <w:style w:type="paragraph" w:styleId="NormalWeb">
    <w:name w:val="Normal (Web)"/>
    <w:basedOn w:val="Normal"/>
    <w:uiPriority w:val="99"/>
    <w:semiHidden/>
    <w:unhideWhenUsed/>
    <w:rsid w:val="00E63CB8"/>
    <w:pPr>
      <w:spacing w:before="100" w:beforeAutospacing="1" w:after="119"/>
    </w:pPr>
    <w:rPr>
      <w:rFonts w:eastAsia="Times New Roman"/>
    </w:rPr>
  </w:style>
  <w:style w:type="paragraph" w:customStyle="1" w:styleId="western">
    <w:name w:val="western"/>
    <w:basedOn w:val="Normal"/>
    <w:rsid w:val="00E63CB8"/>
    <w:pPr>
      <w:spacing w:before="100" w:beforeAutospacing="1" w:after="119"/>
    </w:pPr>
    <w:rPr>
      <w:rFonts w:eastAsia="Times New Roman" w:cs="Open Sans"/>
    </w:rPr>
  </w:style>
  <w:style w:type="paragraph" w:customStyle="1" w:styleId="western1">
    <w:name w:val="western1"/>
    <w:basedOn w:val="Normal"/>
    <w:rsid w:val="00E63CB8"/>
    <w:pPr>
      <w:spacing w:before="100" w:beforeAutospacing="1"/>
    </w:pPr>
    <w:rPr>
      <w:rFonts w:ascii="Arial" w:eastAsia="Times New Roman" w:hAnsi="Arial"/>
    </w:rPr>
  </w:style>
  <w:style w:type="paragraph" w:styleId="IntenseQuote">
    <w:name w:val="Intense Quote"/>
    <w:aliases w:val="Underlined Quote"/>
    <w:basedOn w:val="Normal"/>
    <w:next w:val="Normal"/>
    <w:link w:val="IntenseQuoteChar"/>
    <w:uiPriority w:val="30"/>
    <w:qFormat/>
    <w:rsid w:val="00E63CB8"/>
    <w:pPr>
      <w:pBdr>
        <w:bottom w:val="single" w:sz="4" w:space="4" w:color="4F81BD" w:themeColor="accent1"/>
      </w:pBdr>
      <w:spacing w:before="200" w:after="280"/>
      <w:ind w:left="1134" w:right="1134"/>
    </w:pPr>
    <w:rPr>
      <w:rFonts w:eastAsia="Times New Roman"/>
      <w:b/>
      <w:bCs/>
      <w:i/>
      <w:iCs/>
      <w:color w:val="4F81BD" w:themeColor="accent1"/>
    </w:rPr>
  </w:style>
  <w:style w:type="character" w:customStyle="1" w:styleId="IntenseQuoteChar">
    <w:name w:val="Intense Quote Char"/>
    <w:aliases w:val="Underlined Quote Char"/>
    <w:basedOn w:val="DefaultParagraphFont"/>
    <w:link w:val="IntenseQuote"/>
    <w:uiPriority w:val="30"/>
    <w:rsid w:val="00E63CB8"/>
    <w:rPr>
      <w:rFonts w:ascii="Calibri" w:hAnsi="Calibri"/>
      <w:b/>
      <w:bCs/>
      <w:i/>
      <w:iCs/>
      <w:color w:val="4F81BD" w:themeColor="accent1"/>
      <w:sz w:val="22"/>
      <w:szCs w:val="22"/>
      <w:lang w:eastAsia="en-US"/>
    </w:rPr>
  </w:style>
  <w:style w:type="paragraph" w:styleId="Quote">
    <w:name w:val="Quote"/>
    <w:basedOn w:val="Normal"/>
    <w:next w:val="Normal"/>
    <w:link w:val="QuoteChar"/>
    <w:uiPriority w:val="29"/>
    <w:rsid w:val="00E63CB8"/>
    <w:rPr>
      <w:rFonts w:eastAsia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63CB8"/>
    <w:rPr>
      <w:rFonts w:ascii="Calibri" w:hAnsi="Calibri"/>
      <w:i/>
      <w:iCs/>
      <w:color w:val="000000" w:themeColor="text1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E63CB8"/>
    <w:rPr>
      <w:b/>
      <w:bCs/>
    </w:rPr>
  </w:style>
  <w:style w:type="character" w:styleId="IntenseEmphasis">
    <w:name w:val="Intense Emphasis"/>
    <w:basedOn w:val="DefaultParagraphFont"/>
    <w:uiPriority w:val="21"/>
    <w:rsid w:val="00E63CB8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63CB8"/>
    <w:rPr>
      <w:i/>
      <w:iCs/>
    </w:rPr>
  </w:style>
  <w:style w:type="character" w:styleId="SubtleEmphasis">
    <w:name w:val="Subtle Emphasis"/>
    <w:basedOn w:val="DefaultParagraphFont"/>
    <w:uiPriority w:val="19"/>
    <w:rsid w:val="00E63CB8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E63CB8"/>
    <w:pPr>
      <w:suppressAutoHyphens/>
      <w:spacing w:after="360"/>
      <w:ind w:left="0" w:firstLine="0"/>
    </w:pPr>
    <w:rPr>
      <w:rFonts w:asciiTheme="minorHAnsi" w:eastAsia="PMingLiU" w:hAnsiTheme="minorHAnsi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E63CB8"/>
    <w:pPr>
      <w:spacing w:after="360"/>
      <w:ind w:left="0" w:firstLine="0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rstHeader">
    <w:name w:val="First Header"/>
    <w:basedOn w:val="Header"/>
    <w:qFormat/>
    <w:rsid w:val="00E63CB8"/>
    <w:pPr>
      <w:spacing w:before="240" w:after="840"/>
      <w:ind w:left="-284" w:right="-284"/>
    </w:pPr>
    <w:rPr>
      <w:rFonts w:eastAsia="Times New Roman"/>
      <w:color w:val="86CCEC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3CB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rsid w:val="00E63CB8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3CB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3CB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3CB8"/>
    <w:rPr>
      <w:rFonts w:asciiTheme="majorHAnsi" w:eastAsiaTheme="majorEastAsia" w:hAnsiTheme="majorHAnsi" w:cstheme="majorBidi"/>
      <w:color w:val="404040" w:themeColor="text1" w:themeTint="BF"/>
      <w:sz w:val="22"/>
      <w:szCs w:val="22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3CB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BodyTextIndent3">
    <w:name w:val="Body Text Indent 3"/>
    <w:basedOn w:val="Normal"/>
    <w:link w:val="BodyTextIndent3Char"/>
    <w:rsid w:val="00E63CB8"/>
    <w:pPr>
      <w:tabs>
        <w:tab w:val="left" w:pos="0"/>
        <w:tab w:val="left" w:pos="851"/>
        <w:tab w:val="left" w:pos="1985"/>
      </w:tabs>
      <w:autoSpaceDN w:val="0"/>
      <w:ind w:left="840" w:hanging="960"/>
      <w:textAlignment w:val="baseline"/>
    </w:pPr>
    <w:rPr>
      <w:rFonts w:eastAsia="Times New Roman"/>
    </w:rPr>
  </w:style>
  <w:style w:type="character" w:customStyle="1" w:styleId="BodyTextIndent3Char">
    <w:name w:val="Body Text Indent 3 Char"/>
    <w:basedOn w:val="DefaultParagraphFont"/>
    <w:link w:val="BodyTextIndent3"/>
    <w:rsid w:val="00E63CB8"/>
    <w:rPr>
      <w:rFonts w:ascii="Calibri" w:hAnsi="Calibri"/>
      <w:sz w:val="22"/>
      <w:szCs w:val="22"/>
      <w:lang w:eastAsia="en-US"/>
    </w:rPr>
  </w:style>
  <w:style w:type="character" w:styleId="PageNumber">
    <w:name w:val="page number"/>
    <w:basedOn w:val="DefaultParagraphFont"/>
    <w:rsid w:val="00E63CB8"/>
  </w:style>
  <w:style w:type="paragraph" w:styleId="BodyText2">
    <w:name w:val="Body Text 2"/>
    <w:basedOn w:val="Normal"/>
    <w:link w:val="BodyText2Char"/>
    <w:rsid w:val="00E63CB8"/>
    <w:pPr>
      <w:autoSpaceDN w:val="0"/>
      <w:spacing w:line="480" w:lineRule="auto"/>
      <w:textAlignment w:val="baseline"/>
    </w:pPr>
    <w:rPr>
      <w:rFonts w:eastAsia="Times New Roman"/>
    </w:rPr>
  </w:style>
  <w:style w:type="character" w:customStyle="1" w:styleId="BodyText2Char">
    <w:name w:val="Body Text 2 Char"/>
    <w:basedOn w:val="DefaultParagraphFont"/>
    <w:link w:val="BodyText2"/>
    <w:rsid w:val="00E63CB8"/>
    <w:rPr>
      <w:rFonts w:ascii="Calibri" w:hAnsi="Calibri"/>
      <w:sz w:val="22"/>
      <w:szCs w:val="22"/>
      <w:lang w:eastAsia="en-US"/>
    </w:rPr>
  </w:style>
  <w:style w:type="paragraph" w:styleId="List5">
    <w:name w:val="List 5"/>
    <w:basedOn w:val="Normal"/>
    <w:rsid w:val="00E63CB8"/>
    <w:pPr>
      <w:autoSpaceDN w:val="0"/>
      <w:ind w:left="1415" w:hanging="283"/>
      <w:textAlignment w:val="baseline"/>
    </w:pPr>
    <w:rPr>
      <w:rFonts w:eastAsia="Times New Roman"/>
    </w:rPr>
  </w:style>
  <w:style w:type="character" w:styleId="CommentReference">
    <w:name w:val="annotation reference"/>
    <w:rsid w:val="00E63C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3CB8"/>
    <w:pPr>
      <w:autoSpaceDN w:val="0"/>
      <w:textAlignment w:val="baseline"/>
    </w:pPr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rsid w:val="00E63CB8"/>
    <w:rPr>
      <w:rFonts w:ascii="Calibri" w:hAnsi="Calibri"/>
      <w:sz w:val="22"/>
      <w:szCs w:val="22"/>
      <w:lang w:eastAsia="en-US"/>
    </w:rPr>
  </w:style>
  <w:style w:type="character" w:customStyle="1" w:styleId="CharChar1">
    <w:name w:val="Char Char1"/>
    <w:rsid w:val="00E63C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63C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3CB8"/>
    <w:rPr>
      <w:rFonts w:ascii="Calibri" w:hAnsi="Calibri"/>
      <w:b/>
      <w:bCs/>
      <w:sz w:val="22"/>
      <w:szCs w:val="22"/>
      <w:lang w:eastAsia="en-US"/>
    </w:rPr>
  </w:style>
  <w:style w:type="character" w:customStyle="1" w:styleId="CharChar">
    <w:name w:val="Char Char"/>
    <w:rsid w:val="00E63CB8"/>
    <w:rPr>
      <w:b/>
      <w:bCs/>
      <w:lang w:eastAsia="en-US"/>
    </w:rPr>
  </w:style>
  <w:style w:type="paragraph" w:styleId="Revision">
    <w:name w:val="Revision"/>
    <w:rsid w:val="00E63CB8"/>
    <w:pPr>
      <w:suppressAutoHyphens/>
      <w:autoSpaceDN w:val="0"/>
      <w:spacing w:after="360"/>
      <w:ind w:left="0" w:firstLine="0"/>
      <w:textAlignment w:val="baseline"/>
    </w:pPr>
    <w:rPr>
      <w:rFonts w:ascii="Calibri" w:hAnsi="Calibri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E63CB8"/>
    <w:pPr>
      <w:autoSpaceDN w:val="0"/>
      <w:textAlignment w:val="baseline"/>
    </w:pPr>
    <w:rPr>
      <w:rFonts w:eastAsia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3CB8"/>
    <w:rPr>
      <w:rFonts w:ascii="Calibri" w:hAnsi="Calibri"/>
      <w:sz w:val="22"/>
      <w:szCs w:val="22"/>
      <w:lang w:eastAsia="en-US"/>
    </w:rPr>
  </w:style>
  <w:style w:type="character" w:styleId="FootnoteReference">
    <w:name w:val="footnote reference"/>
    <w:semiHidden/>
    <w:unhideWhenUsed/>
    <w:rsid w:val="00E63CB8"/>
    <w:rPr>
      <w:vertAlign w:val="superscript"/>
    </w:rPr>
  </w:style>
  <w:style w:type="character" w:customStyle="1" w:styleId="FooterChar1">
    <w:name w:val="Footer Char1"/>
    <w:aliases w:val="Footer Char Char"/>
    <w:rsid w:val="00E63CB8"/>
    <w:rPr>
      <w:sz w:val="24"/>
      <w:szCs w:val="24"/>
      <w:lang w:val="en-AU" w:eastAsia="en-AU" w:bidi="ar-SA"/>
    </w:rPr>
  </w:style>
  <w:style w:type="paragraph" w:customStyle="1" w:styleId="Default">
    <w:name w:val="Default"/>
    <w:rsid w:val="00E63CB8"/>
    <w:pPr>
      <w:autoSpaceDE w:val="0"/>
      <w:autoSpaceDN w:val="0"/>
      <w:adjustRightInd w:val="0"/>
      <w:spacing w:after="360"/>
      <w:ind w:left="0" w:firstLine="0"/>
    </w:pPr>
    <w:rPr>
      <w:rFonts w:ascii="Block T" w:eastAsia="Calibri" w:hAnsi="Block T" w:cs="Block T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63CB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63CB8"/>
    <w:rPr>
      <w:rFonts w:cs="Block T"/>
      <w:color w:val="000000"/>
      <w:sz w:val="90"/>
      <w:szCs w:val="90"/>
    </w:rPr>
  </w:style>
  <w:style w:type="character" w:customStyle="1" w:styleId="A3">
    <w:name w:val="A3"/>
    <w:uiPriority w:val="99"/>
    <w:rsid w:val="00E63CB8"/>
    <w:rPr>
      <w:rFonts w:ascii="Century Gothic" w:hAnsi="Century Gothic" w:cs="Century Gothic"/>
      <w:color w:val="000000"/>
      <w:sz w:val="20"/>
      <w:szCs w:val="20"/>
    </w:rPr>
  </w:style>
  <w:style w:type="character" w:customStyle="1" w:styleId="A4">
    <w:name w:val="A4"/>
    <w:uiPriority w:val="99"/>
    <w:rsid w:val="00E63CB8"/>
    <w:rPr>
      <w:rFonts w:ascii="Century Gothic" w:hAnsi="Century Gothic" w:cs="Century Gothic"/>
      <w:b/>
      <w:bCs/>
      <w:color w:val="000000"/>
      <w:sz w:val="11"/>
      <w:szCs w:val="11"/>
    </w:rPr>
  </w:style>
  <w:style w:type="paragraph" w:customStyle="1" w:styleId="Pa2">
    <w:name w:val="Pa2"/>
    <w:basedOn w:val="Default"/>
    <w:next w:val="Default"/>
    <w:uiPriority w:val="99"/>
    <w:rsid w:val="00E63CB8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E63CB8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E63CB8"/>
    <w:rPr>
      <w:rFonts w:ascii="Century Gothic" w:hAnsi="Century Gothic" w:cs="Century Gothic"/>
      <w:i/>
      <w:iCs/>
      <w:color w:val="000000"/>
      <w:sz w:val="18"/>
      <w:szCs w:val="18"/>
    </w:rPr>
  </w:style>
  <w:style w:type="character" w:customStyle="1" w:styleId="A8">
    <w:name w:val="A8"/>
    <w:uiPriority w:val="99"/>
    <w:rsid w:val="00E63CB8"/>
    <w:rPr>
      <w:rFonts w:cs="Block T"/>
      <w:b/>
      <w:bCs/>
      <w:color w:val="000000"/>
      <w:sz w:val="29"/>
      <w:szCs w:val="29"/>
    </w:rPr>
  </w:style>
  <w:style w:type="paragraph" w:customStyle="1" w:styleId="Pa4">
    <w:name w:val="Pa4"/>
    <w:basedOn w:val="Default"/>
    <w:next w:val="Default"/>
    <w:uiPriority w:val="99"/>
    <w:rsid w:val="00E63CB8"/>
    <w:pPr>
      <w:spacing w:line="241" w:lineRule="atLeast"/>
    </w:pPr>
    <w:rPr>
      <w:rFonts w:cs="Times New Roman"/>
      <w:color w:val="auto"/>
    </w:rPr>
  </w:style>
  <w:style w:type="character" w:customStyle="1" w:styleId="A9">
    <w:name w:val="A9"/>
    <w:uiPriority w:val="99"/>
    <w:rsid w:val="00E63CB8"/>
    <w:rPr>
      <w:rFonts w:ascii="Century Gothic" w:hAnsi="Century Gothic" w:cs="Century Gothic"/>
      <w:color w:val="000000"/>
      <w:sz w:val="22"/>
      <w:szCs w:val="22"/>
    </w:rPr>
  </w:style>
  <w:style w:type="paragraph" w:customStyle="1" w:styleId="Pa5">
    <w:name w:val="Pa5"/>
    <w:basedOn w:val="Default"/>
    <w:next w:val="Default"/>
    <w:uiPriority w:val="99"/>
    <w:rsid w:val="00E63CB8"/>
    <w:pPr>
      <w:spacing w:line="24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E63CB8"/>
    <w:pPr>
      <w:spacing w:line="241" w:lineRule="atLeast"/>
    </w:pPr>
    <w:rPr>
      <w:rFonts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E63CB8"/>
    <w:pPr>
      <w:spacing w:line="24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E63CB8"/>
    <w:pPr>
      <w:spacing w:line="241" w:lineRule="atLeast"/>
    </w:pPr>
    <w:rPr>
      <w:rFonts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E63CB8"/>
    <w:pPr>
      <w:spacing w:line="241" w:lineRule="atLeast"/>
    </w:pPr>
    <w:rPr>
      <w:rFonts w:cs="Times New Roman"/>
      <w:color w:val="auto"/>
    </w:rPr>
  </w:style>
  <w:style w:type="character" w:customStyle="1" w:styleId="A12">
    <w:name w:val="A12"/>
    <w:uiPriority w:val="99"/>
    <w:rsid w:val="00E63CB8"/>
    <w:rPr>
      <w:rFonts w:ascii="Century Gothic" w:hAnsi="Century Gothic" w:cs="Century Gothic"/>
      <w:color w:val="000000"/>
      <w:sz w:val="19"/>
      <w:szCs w:val="19"/>
    </w:rPr>
  </w:style>
  <w:style w:type="paragraph" w:customStyle="1" w:styleId="Pa13">
    <w:name w:val="Pa13"/>
    <w:basedOn w:val="Default"/>
    <w:next w:val="Default"/>
    <w:uiPriority w:val="99"/>
    <w:rsid w:val="00E63CB8"/>
    <w:pPr>
      <w:spacing w:line="241" w:lineRule="atLeast"/>
    </w:pPr>
    <w:rPr>
      <w:rFonts w:cs="Times New Roman"/>
      <w:color w:val="auto"/>
    </w:rPr>
  </w:style>
  <w:style w:type="character" w:customStyle="1" w:styleId="Heading3Char">
    <w:name w:val="Heading 3 Char"/>
    <w:link w:val="Heading3"/>
    <w:uiPriority w:val="9"/>
    <w:rsid w:val="00E63CB8"/>
    <w:rPr>
      <w:rFonts w:ascii="Calibri" w:eastAsia="PMingLiU" w:hAnsi="Calibri" w:cs="Tahoma"/>
      <w:bCs/>
      <w:color w:val="4DB1E0"/>
      <w:sz w:val="32"/>
      <w:szCs w:val="28"/>
      <w:lang w:eastAsia="en-US"/>
    </w:rPr>
  </w:style>
  <w:style w:type="character" w:customStyle="1" w:styleId="mw-headline">
    <w:name w:val="mw-headline"/>
    <w:basedOn w:val="DefaultParagraphFont"/>
    <w:rsid w:val="00E63CB8"/>
  </w:style>
  <w:style w:type="character" w:customStyle="1" w:styleId="mw-editsection">
    <w:name w:val="mw-editsection"/>
    <w:basedOn w:val="DefaultParagraphFont"/>
    <w:rsid w:val="00E63CB8"/>
  </w:style>
  <w:style w:type="character" w:customStyle="1" w:styleId="mw-editsection-bracket">
    <w:name w:val="mw-editsection-bracket"/>
    <w:basedOn w:val="DefaultParagraphFont"/>
    <w:rsid w:val="00E63CB8"/>
  </w:style>
  <w:style w:type="paragraph" w:customStyle="1" w:styleId="Follow-onFooter">
    <w:name w:val="Follow-on Footer"/>
    <w:basedOn w:val="Footer"/>
    <w:link w:val="Follow-onFooterChar"/>
    <w:rsid w:val="00E63CB8"/>
    <w:pPr>
      <w:pBdr>
        <w:top w:val="single" w:sz="4" w:space="1" w:color="D9D9D9"/>
        <w:left w:val="none" w:sz="0" w:space="0" w:color="000000"/>
        <w:bottom w:val="none" w:sz="0" w:space="0" w:color="000000"/>
        <w:right w:val="none" w:sz="0" w:space="0" w:color="000000"/>
      </w:pBdr>
      <w:tabs>
        <w:tab w:val="clear" w:pos="4513"/>
        <w:tab w:val="clear" w:pos="9026"/>
        <w:tab w:val="center" w:pos="4820"/>
        <w:tab w:val="right" w:pos="9639"/>
      </w:tabs>
      <w:jc w:val="center"/>
    </w:pPr>
  </w:style>
  <w:style w:type="paragraph" w:customStyle="1" w:styleId="FooterTable">
    <w:name w:val="Footer Table"/>
    <w:basedOn w:val="Footer"/>
    <w:link w:val="FooterTableChar"/>
    <w:qFormat/>
    <w:rsid w:val="00E63CB8"/>
  </w:style>
  <w:style w:type="character" w:customStyle="1" w:styleId="FooterChar2">
    <w:name w:val="Footer Char2"/>
    <w:basedOn w:val="DefaultParagraphFont"/>
    <w:link w:val="Footer"/>
    <w:uiPriority w:val="99"/>
    <w:rsid w:val="00E63CB8"/>
    <w:rPr>
      <w:rFonts w:ascii="Calibri" w:eastAsiaTheme="minorHAnsi" w:hAnsi="Calibri"/>
      <w:sz w:val="16"/>
      <w:szCs w:val="22"/>
      <w:lang w:eastAsia="en-US"/>
    </w:rPr>
  </w:style>
  <w:style w:type="character" w:customStyle="1" w:styleId="Follow-onFooterChar">
    <w:name w:val="Follow-on Footer Char"/>
    <w:basedOn w:val="FooterChar2"/>
    <w:link w:val="Follow-onFooter"/>
    <w:rsid w:val="00E63CB8"/>
    <w:rPr>
      <w:rFonts w:ascii="Calibri" w:eastAsiaTheme="minorHAnsi" w:hAnsi="Calibri"/>
      <w:sz w:val="16"/>
      <w:szCs w:val="22"/>
      <w:lang w:eastAsia="en-US"/>
    </w:rPr>
  </w:style>
  <w:style w:type="paragraph" w:customStyle="1" w:styleId="FooterTableHeading">
    <w:name w:val="Footer Table Heading"/>
    <w:basedOn w:val="Normal"/>
    <w:link w:val="FooterTableHeadingChar"/>
    <w:qFormat/>
    <w:rsid w:val="00E63CB8"/>
    <w:pPr>
      <w:spacing w:before="240"/>
      <w:contextualSpacing/>
      <w:jc w:val="center"/>
    </w:pPr>
    <w:rPr>
      <w:rFonts w:eastAsia="Times New Roman"/>
    </w:rPr>
  </w:style>
  <w:style w:type="character" w:customStyle="1" w:styleId="FooterTableChar">
    <w:name w:val="Footer Table Char"/>
    <w:basedOn w:val="FooterChar2"/>
    <w:link w:val="FooterTable"/>
    <w:rsid w:val="00E63CB8"/>
    <w:rPr>
      <w:rFonts w:ascii="Calibri" w:eastAsiaTheme="minorHAnsi" w:hAnsi="Calibri"/>
      <w:sz w:val="16"/>
      <w:szCs w:val="22"/>
      <w:lang w:eastAsia="en-US"/>
    </w:rPr>
  </w:style>
  <w:style w:type="character" w:customStyle="1" w:styleId="FooterTableHeadingChar">
    <w:name w:val="Footer Table Heading Char"/>
    <w:basedOn w:val="DefaultParagraphFont"/>
    <w:link w:val="FooterTableHeading"/>
    <w:rsid w:val="00E63CB8"/>
    <w:rPr>
      <w:rFonts w:ascii="Calibri" w:hAnsi="Calibri"/>
      <w:sz w:val="22"/>
      <w:szCs w:val="22"/>
      <w:lang w:eastAsia="en-US"/>
    </w:rPr>
  </w:style>
  <w:style w:type="numbering" w:customStyle="1" w:styleId="ScoutsNSWOfficialDocuments">
    <w:name w:val="Scouts NSW Official Documents"/>
    <w:uiPriority w:val="99"/>
    <w:rsid w:val="00E63CB8"/>
    <w:pPr>
      <w:numPr>
        <w:numId w:val="7"/>
      </w:numPr>
    </w:pPr>
  </w:style>
  <w:style w:type="table" w:customStyle="1" w:styleId="TableGrid1">
    <w:name w:val="Table Grid1"/>
    <w:basedOn w:val="TableNormal"/>
    <w:next w:val="TableGrid"/>
    <w:uiPriority w:val="59"/>
    <w:rsid w:val="00E63CB8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coutsNSWOfficialDocuments1">
    <w:name w:val="Scouts NSW Official Documents1"/>
    <w:uiPriority w:val="99"/>
    <w:rsid w:val="00D93A60"/>
  </w:style>
  <w:style w:type="paragraph" w:customStyle="1" w:styleId="mystyle">
    <w:name w:val="my style"/>
    <w:basedOn w:val="Normal"/>
    <w:link w:val="mystyleChar"/>
    <w:qFormat/>
    <w:rsid w:val="00E63CB8"/>
    <w:rPr>
      <w:rFonts w:ascii="Arial" w:eastAsia="Times New Roman" w:hAnsi="Arial"/>
      <w:b/>
      <w:color w:val="C0504D" w:themeColor="accent2"/>
      <w:sz w:val="24"/>
      <w:szCs w:val="24"/>
      <w:lang w:val="en-US"/>
    </w:rPr>
  </w:style>
  <w:style w:type="character" w:customStyle="1" w:styleId="mystyleChar">
    <w:name w:val="my style Char"/>
    <w:basedOn w:val="DefaultParagraphFont"/>
    <w:link w:val="mystyle"/>
    <w:rsid w:val="00E63CB8"/>
    <w:rPr>
      <w:rFonts w:ascii="Arial" w:hAnsi="Arial"/>
      <w:b/>
      <w:color w:val="C0504D" w:themeColor="accent2"/>
      <w:sz w:val="24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63CB8"/>
    <w:pPr>
      <w:widowControl/>
      <w:numPr>
        <w:numId w:val="0"/>
      </w:numPr>
      <w:suppressAutoHyphens w:val="0"/>
      <w:spacing w:after="0" w:line="259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63CB8"/>
    <w:pPr>
      <w:spacing w:after="10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E63CB8"/>
    <w:pPr>
      <w:spacing w:after="100"/>
      <w:ind w:left="440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E63CB8"/>
    <w:rPr>
      <w:rFonts w:ascii="Calibri" w:eastAsiaTheme="minorHAnsi" w:hAnsi="Calibri"/>
      <w:sz w:val="22"/>
      <w:szCs w:val="22"/>
      <w:lang w:eastAsia="en-US"/>
    </w:rPr>
  </w:style>
  <w:style w:type="character" w:customStyle="1" w:styleId="HeaderChar1">
    <w:name w:val="Header Char1"/>
    <w:basedOn w:val="DefaultParagraphFont"/>
    <w:link w:val="Header"/>
    <w:rsid w:val="00E63CB8"/>
    <w:rPr>
      <w:rFonts w:ascii="Calibri" w:eastAsiaTheme="minorHAnsi" w:hAnsi="Calibri"/>
      <w:b/>
      <w:color w:val="CAE8F6"/>
      <w:sz w:val="192"/>
      <w:szCs w:val="22"/>
      <w:lang w:eastAsia="en-US"/>
    </w:rPr>
  </w:style>
  <w:style w:type="character" w:customStyle="1" w:styleId="Heading1Char1">
    <w:name w:val="Heading 1 Char1"/>
    <w:basedOn w:val="DefaultParagraphFont"/>
    <w:link w:val="Heading1"/>
    <w:rsid w:val="00E63CB8"/>
    <w:rPr>
      <w:rFonts w:ascii="Calibri" w:eastAsia="PMingLiU" w:hAnsi="Calibri" w:cs="Tahoma"/>
      <w:color w:val="4DB1E0"/>
      <w:sz w:val="48"/>
      <w:szCs w:val="32"/>
      <w:lang w:eastAsia="en-US"/>
    </w:rPr>
  </w:style>
  <w:style w:type="character" w:customStyle="1" w:styleId="Heading2Char1">
    <w:name w:val="Heading 2 Char1"/>
    <w:basedOn w:val="DefaultParagraphFont"/>
    <w:link w:val="Heading2"/>
    <w:rsid w:val="00E63CB8"/>
    <w:rPr>
      <w:rFonts w:ascii="Calibri" w:eastAsia="PMingLiU" w:hAnsi="Calibri" w:cs="Tahoma"/>
      <w:color w:val="4DB1E0"/>
      <w:sz w:val="40"/>
      <w:szCs w:val="26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E63CB8"/>
    <w:pPr>
      <w:spacing w:after="100"/>
      <w:ind w:left="220"/>
    </w:pPr>
    <w:rPr>
      <w:rFonts w:eastAsia="Times New Roman"/>
    </w:rPr>
  </w:style>
  <w:style w:type="character" w:customStyle="1" w:styleId="TitleChar1">
    <w:name w:val="Title Char1"/>
    <w:basedOn w:val="DefaultParagraphFont"/>
    <w:link w:val="Title"/>
    <w:rsid w:val="00E63CB8"/>
    <w:rPr>
      <w:rFonts w:ascii="Calibri" w:hAnsi="Calibri"/>
      <w:b/>
      <w:bCs/>
      <w:color w:val="4DB1E0"/>
      <w:spacing w:val="-10"/>
      <w:kern w:val="1"/>
      <w:sz w:val="72"/>
      <w:szCs w:val="56"/>
      <w:lang w:eastAsia="en-US"/>
    </w:rPr>
  </w:style>
  <w:style w:type="character" w:customStyle="1" w:styleId="SubtitleChar">
    <w:name w:val="Subtitle Char"/>
    <w:basedOn w:val="DefaultParagraphFont"/>
    <w:link w:val="Subtitle"/>
    <w:rsid w:val="00E63CB8"/>
    <w:rPr>
      <w:rFonts w:ascii="Calibri" w:hAnsi="Calibri" w:cs="Tahoma"/>
      <w:i/>
      <w:iCs/>
      <w:sz w:val="28"/>
      <w:szCs w:val="28"/>
      <w:lang w:eastAsia="en-US"/>
    </w:rPr>
  </w:style>
  <w:style w:type="character" w:customStyle="1" w:styleId="BalloonTextChar1">
    <w:name w:val="Balloon Text Char1"/>
    <w:basedOn w:val="DefaultParagraphFont"/>
    <w:link w:val="BalloonText"/>
    <w:rsid w:val="00E63CB8"/>
    <w:rPr>
      <w:rFonts w:ascii="Segoe UI" w:hAnsi="Segoe UI" w:cs="Segoe UI"/>
      <w:sz w:val="18"/>
      <w:szCs w:val="18"/>
      <w:lang w:eastAsia="en-US"/>
    </w:rPr>
  </w:style>
  <w:style w:type="paragraph" w:customStyle="1" w:styleId="ProceduralReference">
    <w:name w:val="Procedural Reference"/>
    <w:basedOn w:val="Normal"/>
    <w:link w:val="ProceduralReferenceChar"/>
    <w:qFormat/>
    <w:rsid w:val="00E63CB8"/>
    <w:pPr>
      <w:autoSpaceDE w:val="0"/>
      <w:autoSpaceDN w:val="0"/>
      <w:adjustRightInd w:val="0"/>
    </w:pPr>
    <w:rPr>
      <w:rFonts w:cs="Calibri"/>
      <w:i/>
      <w:color w:val="00B0F0"/>
      <w:sz w:val="24"/>
      <w:szCs w:val="24"/>
    </w:rPr>
  </w:style>
  <w:style w:type="character" w:customStyle="1" w:styleId="ProceduralReferenceChar">
    <w:name w:val="Procedural Reference Char"/>
    <w:basedOn w:val="DefaultParagraphFont"/>
    <w:link w:val="ProceduralReference"/>
    <w:rsid w:val="00E63CB8"/>
    <w:rPr>
      <w:rFonts w:ascii="Calibri" w:eastAsiaTheme="minorHAnsi" w:hAnsi="Calibri" w:cs="Calibri"/>
      <w:i/>
      <w:color w:val="00B0F0"/>
      <w:sz w:val="24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3C2059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C2059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260265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975B9"/>
    <w:pPr>
      <w:spacing w:after="0"/>
      <w:ind w:left="0" w:firstLine="0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5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4153">
      <w:bodyDiv w:val="1"/>
      <w:marLeft w:val="0"/>
      <w:marRight w:val="0"/>
      <w:marTop w:val="0"/>
      <w:marBottom w:val="0"/>
      <w:divBdr>
        <w:top w:val="none" w:sz="0" w:space="0" w:color="auto"/>
        <w:left w:val="single" w:sz="6" w:space="4" w:color="4DB1E0"/>
        <w:bottom w:val="none" w:sz="0" w:space="0" w:color="auto"/>
        <w:right w:val="none" w:sz="0" w:space="0" w:color="auto"/>
      </w:divBdr>
    </w:div>
    <w:div w:id="6479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4.jpg@01D6B683.4C7008B0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34935C-6615-4EFD-99D0-5464ABA4C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Peters (Scouts Australia NSW)</dc:creator>
  <cp:lastModifiedBy>Tracey Perrin (Scouts Australia NSW)</cp:lastModifiedBy>
  <cp:revision>15</cp:revision>
  <cp:lastPrinted>2018-09-27T05:24:00Z</cp:lastPrinted>
  <dcterms:created xsi:type="dcterms:W3CDTF">2018-09-26T06:49:00Z</dcterms:created>
  <dcterms:modified xsi:type="dcterms:W3CDTF">2020-11-09T02:23:00Z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