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60"/>
        <w:tblW w:w="0" w:type="auto"/>
        <w:tblLook w:val="04A0" w:firstRow="1" w:lastRow="0" w:firstColumn="1" w:lastColumn="0" w:noHBand="0" w:noVBand="1"/>
      </w:tblPr>
      <w:tblGrid>
        <w:gridCol w:w="2127"/>
        <w:gridCol w:w="6520"/>
        <w:gridCol w:w="2410"/>
        <w:gridCol w:w="3260"/>
      </w:tblGrid>
      <w:tr w:rsidR="002B3EBF" w14:paraId="54E8228D" w14:textId="77777777" w:rsidTr="002B3EBF">
        <w:tc>
          <w:tcPr>
            <w:tcW w:w="14317" w:type="dxa"/>
            <w:gridSpan w:val="4"/>
            <w:tcBorders>
              <w:top w:val="nil"/>
              <w:left w:val="nil"/>
              <w:bottom w:val="double" w:sz="4" w:space="0" w:color="auto"/>
              <w:right w:val="nil"/>
            </w:tcBorders>
            <w:shd w:val="clear" w:color="auto" w:fill="FFFFFF" w:themeFill="background1"/>
          </w:tcPr>
          <w:p w14:paraId="2BA786B9" w14:textId="77777777" w:rsidR="002B3EBF" w:rsidRPr="00E65F59" w:rsidRDefault="002B3EBF" w:rsidP="002B3EBF">
            <w:pPr>
              <w:widowControl/>
              <w:rPr>
                <w:rFonts w:ascii="Arial Narrow" w:eastAsia="Times New Roman" w:hAnsi="Arial Narrow" w:cstheme="minorHAnsi"/>
                <w:b/>
                <w:sz w:val="18"/>
                <w:szCs w:val="18"/>
              </w:rPr>
            </w:pPr>
            <w:r w:rsidRPr="00E65F59">
              <w:rPr>
                <w:rFonts w:ascii="Calibri" w:eastAsia="PMingLiU" w:hAnsi="Calibri" w:cs="Tahoma"/>
                <w:b/>
                <w:color w:val="4DB1E0"/>
                <w:sz w:val="40"/>
                <w:lang w:val="en-AU"/>
              </w:rPr>
              <w:t>18.1 WHS Risk assessment form (5x5 for Leaders of Adults)</w:t>
            </w:r>
          </w:p>
        </w:tc>
      </w:tr>
      <w:tr w:rsidR="002B3EBF" w14:paraId="21E6D651" w14:textId="77777777" w:rsidTr="002B3EBF">
        <w:tc>
          <w:tcPr>
            <w:tcW w:w="2127"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68824FAA"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 xml:space="preserve">Activity or event </w:t>
            </w:r>
          </w:p>
          <w:p w14:paraId="6A3721CB"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being assessed:</w:t>
            </w:r>
          </w:p>
        </w:tc>
        <w:tc>
          <w:tcPr>
            <w:tcW w:w="12190" w:type="dxa"/>
            <w:gridSpan w:val="3"/>
            <w:tcBorders>
              <w:top w:val="double" w:sz="4" w:space="0" w:color="auto"/>
              <w:left w:val="single" w:sz="4" w:space="0" w:color="auto"/>
              <w:right w:val="double" w:sz="4" w:space="0" w:color="auto"/>
            </w:tcBorders>
          </w:tcPr>
          <w:p w14:paraId="60185E4F" w14:textId="137725CA" w:rsidR="002B3EBF" w:rsidRPr="001E7316" w:rsidRDefault="0055135E" w:rsidP="002B3EBF">
            <w:pPr>
              <w:rPr>
                <w:rFonts w:ascii="Arial Narrow" w:eastAsia="Arial" w:hAnsi="Arial Narrow" w:cstheme="minorHAnsi"/>
                <w:bCs/>
                <w:spacing w:val="-3"/>
                <w:position w:val="-1"/>
              </w:rPr>
            </w:pPr>
            <w:r>
              <w:rPr>
                <w:rFonts w:ascii="Arial Narrow" w:eastAsia="Arial" w:hAnsi="Arial Narrow" w:cstheme="minorHAnsi"/>
                <w:bCs/>
                <w:spacing w:val="-3"/>
                <w:position w:val="-1"/>
              </w:rPr>
              <w:t xml:space="preserve">Christmas Tree sales </w:t>
            </w:r>
            <w:r w:rsidRPr="00522C94">
              <w:rPr>
                <w:rFonts w:ascii="Arial Narrow" w:eastAsia="Arial" w:hAnsi="Arial Narrow" w:cstheme="minorHAnsi"/>
                <w:bCs/>
                <w:color w:val="FF0000"/>
                <w:spacing w:val="-3"/>
                <w:position w:val="-1"/>
              </w:rPr>
              <w:t>S</w:t>
            </w:r>
            <w:r w:rsidR="00F216B1" w:rsidRPr="00522C94">
              <w:rPr>
                <w:rFonts w:ascii="Arial Narrow" w:eastAsia="Arial" w:hAnsi="Arial Narrow" w:cstheme="minorHAnsi"/>
                <w:bCs/>
                <w:color w:val="FF0000"/>
                <w:spacing w:val="-3"/>
                <w:position w:val="-1"/>
              </w:rPr>
              <w:t>AMPLE RISK ASSESSMENT</w:t>
            </w:r>
            <w:r w:rsidR="00522C94" w:rsidRPr="00522C94">
              <w:rPr>
                <w:rFonts w:ascii="Arial Narrow" w:eastAsia="Arial" w:hAnsi="Arial Narrow" w:cstheme="minorHAnsi"/>
                <w:bCs/>
                <w:color w:val="FF0000"/>
                <w:spacing w:val="-3"/>
                <w:position w:val="-1"/>
              </w:rPr>
              <w:t xml:space="preserve"> – please download and edit for your own group</w:t>
            </w:r>
          </w:p>
        </w:tc>
      </w:tr>
      <w:tr w:rsidR="002B3EBF" w14:paraId="0621DB43" w14:textId="77777777" w:rsidTr="002B3EBF">
        <w:trPr>
          <w:trHeight w:val="439"/>
        </w:trPr>
        <w:tc>
          <w:tcPr>
            <w:tcW w:w="2127" w:type="dxa"/>
            <w:tcBorders>
              <w:top w:val="single" w:sz="4" w:space="0" w:color="auto"/>
              <w:left w:val="double" w:sz="4" w:space="0" w:color="auto"/>
            </w:tcBorders>
            <w:shd w:val="clear" w:color="auto" w:fill="F2F2F2" w:themeFill="background1" w:themeFillShade="F2"/>
          </w:tcPr>
          <w:p w14:paraId="2FB89E32"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Assessed by:</w:t>
            </w:r>
          </w:p>
        </w:tc>
        <w:tc>
          <w:tcPr>
            <w:tcW w:w="6520" w:type="dxa"/>
            <w:tcBorders>
              <w:bottom w:val="single" w:sz="4" w:space="0" w:color="auto"/>
            </w:tcBorders>
          </w:tcPr>
          <w:p w14:paraId="5899A38D" w14:textId="77777777" w:rsidR="002B3EBF" w:rsidRDefault="00F216B1" w:rsidP="002B3EBF">
            <w:pPr>
              <w:rPr>
                <w:rFonts w:ascii="Arial Narrow" w:eastAsia="Arial" w:hAnsi="Arial Narrow" w:cstheme="minorHAnsi"/>
                <w:bCs/>
                <w:spacing w:val="-3"/>
                <w:position w:val="-1"/>
              </w:rPr>
            </w:pPr>
            <w:r>
              <w:rPr>
                <w:rFonts w:ascii="Arial Narrow" w:eastAsia="Arial" w:hAnsi="Arial Narrow" w:cstheme="minorHAnsi"/>
                <w:bCs/>
                <w:spacing w:val="-3"/>
                <w:position w:val="-1"/>
              </w:rPr>
              <w:t>T Perrin &amp; R Batistoni</w:t>
            </w:r>
          </w:p>
          <w:p w14:paraId="19244BB1" w14:textId="77777777" w:rsidR="002B3EBF" w:rsidRPr="001E7316" w:rsidRDefault="002B3EBF" w:rsidP="002B3EBF">
            <w:pPr>
              <w:rPr>
                <w:rFonts w:ascii="Arial Narrow" w:eastAsia="Arial" w:hAnsi="Arial Narrow" w:cstheme="minorHAnsi"/>
                <w:bCs/>
                <w:spacing w:val="-3"/>
                <w:position w:val="-1"/>
              </w:rPr>
            </w:pPr>
          </w:p>
        </w:tc>
        <w:tc>
          <w:tcPr>
            <w:tcW w:w="2410" w:type="dxa"/>
            <w:tcBorders>
              <w:bottom w:val="single" w:sz="4" w:space="0" w:color="auto"/>
            </w:tcBorders>
            <w:shd w:val="clear" w:color="auto" w:fill="F2F2F2" w:themeFill="background1" w:themeFillShade="F2"/>
          </w:tcPr>
          <w:p w14:paraId="20787542" w14:textId="77777777" w:rsidR="002B3EBF" w:rsidRPr="001E7316" w:rsidRDefault="002B3EBF" w:rsidP="002B3EBF">
            <w:pPr>
              <w:rPr>
                <w:rFonts w:ascii="Arial Narrow" w:eastAsia="Arial" w:hAnsi="Arial Narrow" w:cstheme="minorHAnsi"/>
                <w:bCs/>
                <w:spacing w:val="-3"/>
                <w:position w:val="-1"/>
              </w:rPr>
            </w:pPr>
            <w:r>
              <w:rPr>
                <w:rFonts w:ascii="Arial Narrow" w:eastAsia="Arial" w:hAnsi="Arial Narrow" w:cstheme="minorHAnsi"/>
                <w:bCs/>
                <w:spacing w:val="-3"/>
                <w:position w:val="-1"/>
              </w:rPr>
              <w:t>Date:</w:t>
            </w:r>
          </w:p>
        </w:tc>
        <w:tc>
          <w:tcPr>
            <w:tcW w:w="3260" w:type="dxa"/>
            <w:tcBorders>
              <w:bottom w:val="single" w:sz="4" w:space="0" w:color="auto"/>
              <w:right w:val="double" w:sz="4" w:space="0" w:color="auto"/>
            </w:tcBorders>
          </w:tcPr>
          <w:p w14:paraId="4837220B" w14:textId="2C4A3457" w:rsidR="002B3EBF" w:rsidRPr="005E5587" w:rsidRDefault="00F70D31" w:rsidP="002B3EBF">
            <w:pPr>
              <w:rPr>
                <w:rFonts w:ascii="Arial Narrow" w:eastAsia="Arial" w:hAnsi="Arial Narrow" w:cstheme="minorHAnsi"/>
                <w:bCs/>
                <w:spacing w:val="-3"/>
                <w:position w:val="-1"/>
              </w:rPr>
            </w:pPr>
            <w:r>
              <w:rPr>
                <w:rFonts w:ascii="Arial Narrow" w:eastAsia="Arial" w:hAnsi="Arial Narrow" w:cstheme="minorHAnsi"/>
                <w:bCs/>
                <w:spacing w:val="-3"/>
                <w:position w:val="-1"/>
              </w:rPr>
              <w:t>2/12/20</w:t>
            </w:r>
          </w:p>
        </w:tc>
      </w:tr>
      <w:tr w:rsidR="002B3EBF" w14:paraId="1CD77128" w14:textId="77777777" w:rsidTr="002B3EBF">
        <w:tc>
          <w:tcPr>
            <w:tcW w:w="2127" w:type="dxa"/>
            <w:tcBorders>
              <w:left w:val="double" w:sz="4" w:space="0" w:color="auto"/>
            </w:tcBorders>
            <w:shd w:val="clear" w:color="auto" w:fill="F2F2F2" w:themeFill="background1" w:themeFillShade="F2"/>
          </w:tcPr>
          <w:p w14:paraId="5BE555F5"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Consulted:</w:t>
            </w:r>
          </w:p>
        </w:tc>
        <w:tc>
          <w:tcPr>
            <w:tcW w:w="6520" w:type="dxa"/>
            <w:tcBorders>
              <w:right w:val="single" w:sz="4" w:space="0" w:color="auto"/>
            </w:tcBorders>
          </w:tcPr>
          <w:p w14:paraId="081F6FD3" w14:textId="77777777" w:rsidR="002B3EBF" w:rsidRPr="001E7316" w:rsidRDefault="002B3EBF" w:rsidP="002B3EBF">
            <w:pPr>
              <w:rPr>
                <w:rFonts w:ascii="Arial Narrow" w:eastAsia="Arial" w:hAnsi="Arial Narrow" w:cstheme="minorHAnsi"/>
                <w:bCs/>
                <w:spacing w:val="-3"/>
                <w:position w:val="-1"/>
              </w:rPr>
            </w:pPr>
          </w:p>
          <w:p w14:paraId="3911A0A2" w14:textId="77777777" w:rsidR="002B3EBF" w:rsidRPr="001E7316" w:rsidRDefault="002B3EBF" w:rsidP="002B3EBF">
            <w:pPr>
              <w:rPr>
                <w:rFonts w:ascii="Arial Narrow" w:eastAsia="Arial" w:hAnsi="Arial Narrow" w:cstheme="minorHAnsi"/>
                <w:bCs/>
                <w:spacing w:val="-3"/>
                <w:position w:val="-1"/>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C3C6B"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name:</w:t>
            </w:r>
          </w:p>
        </w:tc>
        <w:tc>
          <w:tcPr>
            <w:tcW w:w="3260" w:type="dxa"/>
            <w:tcBorders>
              <w:top w:val="single" w:sz="4" w:space="0" w:color="auto"/>
              <w:left w:val="single" w:sz="4" w:space="0" w:color="auto"/>
              <w:bottom w:val="single" w:sz="4" w:space="0" w:color="auto"/>
              <w:right w:val="double" w:sz="4" w:space="0" w:color="auto"/>
            </w:tcBorders>
          </w:tcPr>
          <w:p w14:paraId="2BB6BF59" w14:textId="77777777" w:rsidR="002B3EBF" w:rsidRPr="00080D43" w:rsidRDefault="002B3EBF" w:rsidP="002B3EBF">
            <w:pPr>
              <w:rPr>
                <w:rFonts w:ascii="Arial Narrow" w:eastAsia="Arial" w:hAnsi="Arial Narrow" w:cstheme="minorHAnsi"/>
                <w:bCs/>
                <w:spacing w:val="-3"/>
                <w:position w:val="-1"/>
              </w:rPr>
            </w:pPr>
          </w:p>
        </w:tc>
      </w:tr>
      <w:tr w:rsidR="002B3EBF" w14:paraId="6383616B" w14:textId="77777777" w:rsidTr="002B3EBF">
        <w:tc>
          <w:tcPr>
            <w:tcW w:w="2127" w:type="dxa"/>
            <w:tcBorders>
              <w:left w:val="double" w:sz="4" w:space="0" w:color="auto"/>
              <w:bottom w:val="double" w:sz="4" w:space="0" w:color="auto"/>
            </w:tcBorders>
            <w:shd w:val="clear" w:color="auto" w:fill="F2F2F2" w:themeFill="background1" w:themeFillShade="F2"/>
          </w:tcPr>
          <w:p w14:paraId="101CCB60" w14:textId="77777777" w:rsidR="002B3EBF" w:rsidRPr="001E7316" w:rsidRDefault="002B3EBF" w:rsidP="002B3EBF">
            <w:pPr>
              <w:rPr>
                <w:rFonts w:ascii="Arial Narrow" w:eastAsia="Arial" w:hAnsi="Arial Narrow" w:cstheme="minorHAnsi"/>
                <w:bCs/>
                <w:spacing w:val="-3"/>
                <w:position w:val="-1"/>
              </w:rPr>
            </w:pPr>
            <w:r>
              <w:rPr>
                <w:rFonts w:ascii="Arial Narrow" w:eastAsia="Arial" w:hAnsi="Arial Narrow" w:cstheme="minorHAnsi"/>
                <w:bCs/>
                <w:spacing w:val="-3"/>
                <w:position w:val="-1"/>
              </w:rPr>
              <w:t>Group, site or event  name:</w:t>
            </w:r>
          </w:p>
        </w:tc>
        <w:tc>
          <w:tcPr>
            <w:tcW w:w="6520" w:type="dxa"/>
            <w:tcBorders>
              <w:bottom w:val="double" w:sz="4" w:space="0" w:color="auto"/>
              <w:right w:val="single" w:sz="4" w:space="0" w:color="auto"/>
            </w:tcBorders>
          </w:tcPr>
          <w:p w14:paraId="3BB2CC0F" w14:textId="77777777" w:rsidR="002B3EBF" w:rsidRPr="001E7316" w:rsidRDefault="002B3EBF" w:rsidP="002B3EBF">
            <w:pPr>
              <w:rPr>
                <w:rFonts w:ascii="Arial Narrow" w:eastAsia="Arial" w:hAnsi="Arial Narrow" w:cstheme="minorHAnsi"/>
                <w:bCs/>
                <w:spacing w:val="-3"/>
                <w:position w:val="-1"/>
              </w:rPr>
            </w:pPr>
          </w:p>
          <w:p w14:paraId="554B3F67" w14:textId="77777777" w:rsidR="002B3EBF" w:rsidRPr="001E7316" w:rsidRDefault="002B3EBF" w:rsidP="002B3EBF">
            <w:pPr>
              <w:rPr>
                <w:rFonts w:ascii="Arial Narrow" w:eastAsia="Arial" w:hAnsi="Arial Narrow" w:cstheme="minorHAnsi"/>
                <w:bCs/>
                <w:spacing w:val="-3"/>
                <w:position w:val="-1"/>
              </w:rPr>
            </w:pP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42CC3819" w14:textId="77777777" w:rsidR="002B3EBF" w:rsidRPr="001E7316" w:rsidRDefault="002B3EBF" w:rsidP="002B3EBF">
            <w:pPr>
              <w:rPr>
                <w:rFonts w:ascii="Arial Narrow" w:eastAsia="Arial" w:hAnsi="Arial Narrow" w:cstheme="minorHAnsi"/>
                <w:bCs/>
                <w:spacing w:val="-3"/>
                <w:position w:val="-1"/>
              </w:rPr>
            </w:pPr>
            <w:r w:rsidRPr="001E7316">
              <w:rPr>
                <w:rFonts w:ascii="Arial Narrow" w:eastAsia="Arial" w:hAnsi="Arial Narrow" w:cstheme="minorHAnsi"/>
                <w:bCs/>
                <w:spacing w:val="-3"/>
                <w:position w:val="-1"/>
              </w:rPr>
              <w:t>Leader in Charge or Manager’s Signature:</w:t>
            </w:r>
          </w:p>
        </w:tc>
        <w:tc>
          <w:tcPr>
            <w:tcW w:w="3260" w:type="dxa"/>
            <w:tcBorders>
              <w:top w:val="single" w:sz="4" w:space="0" w:color="auto"/>
              <w:left w:val="single" w:sz="4" w:space="0" w:color="auto"/>
              <w:bottom w:val="double" w:sz="4" w:space="0" w:color="auto"/>
              <w:right w:val="double" w:sz="4" w:space="0" w:color="auto"/>
            </w:tcBorders>
          </w:tcPr>
          <w:p w14:paraId="2F90DD37" w14:textId="77777777" w:rsidR="002B3EBF" w:rsidRPr="00080D43" w:rsidRDefault="002B3EBF" w:rsidP="002B3EBF">
            <w:pPr>
              <w:rPr>
                <w:rFonts w:ascii="Arial Narrow" w:eastAsia="Arial" w:hAnsi="Arial Narrow" w:cstheme="minorHAnsi"/>
                <w:bCs/>
                <w:spacing w:val="-3"/>
                <w:position w:val="-1"/>
              </w:rPr>
            </w:pPr>
          </w:p>
        </w:tc>
      </w:tr>
    </w:tbl>
    <w:p w14:paraId="423D28ED" w14:textId="77777777" w:rsidR="002B3EBF" w:rsidRDefault="002B3EBF"/>
    <w:p w14:paraId="3F57EAE2" w14:textId="77777777" w:rsidR="00DD64DB" w:rsidRPr="00993C1B" w:rsidRDefault="00047BE9" w:rsidP="00DD64DB">
      <w:pPr>
        <w:spacing w:after="0" w:line="256" w:lineRule="auto"/>
        <w:ind w:left="993" w:right="1018"/>
        <w:rPr>
          <w:b/>
        </w:rPr>
      </w:pPr>
      <w:r w:rsidRPr="003F16C9">
        <w:rPr>
          <w:rFonts w:ascii="Calibri" w:hAnsi="Calibri" w:cs="Calibri"/>
          <w:b/>
          <w:bCs/>
          <w:noProof/>
          <w:position w:val="2"/>
          <w:sz w:val="48"/>
          <w:szCs w:val="48"/>
          <w:lang w:val="en-AU" w:eastAsia="en-AU"/>
        </w:rPr>
        <w:drawing>
          <wp:anchor distT="0" distB="0" distL="114300" distR="114300" simplePos="0" relativeHeight="251666432" behindDoc="0" locked="0" layoutInCell="1" allowOverlap="1" wp14:anchorId="423EDC55" wp14:editId="009788A4">
            <wp:simplePos x="0" y="0"/>
            <wp:positionH relativeFrom="margin">
              <wp:posOffset>-68580</wp:posOffset>
            </wp:positionH>
            <wp:positionV relativeFrom="page">
              <wp:posOffset>941705</wp:posOffset>
            </wp:positionV>
            <wp:extent cx="602615" cy="969645"/>
            <wp:effectExtent l="0" t="0" r="6985" b="1905"/>
            <wp:wrapThrough wrapText="bothSides">
              <wp:wrapPolygon edited="0">
                <wp:start x="0" y="0"/>
                <wp:lineTo x="0" y="21218"/>
                <wp:lineTo x="21168" y="21218"/>
                <wp:lineTo x="211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15" cy="969645"/>
                    </a:xfrm>
                    <a:prstGeom prst="rect">
                      <a:avLst/>
                    </a:prstGeom>
                    <a:noFill/>
                  </pic:spPr>
                </pic:pic>
              </a:graphicData>
            </a:graphic>
            <wp14:sizeRelH relativeFrom="page">
              <wp14:pctWidth>0</wp14:pctWidth>
            </wp14:sizeRelH>
            <wp14:sizeRelV relativeFrom="page">
              <wp14:pctHeight>0</wp14:pctHeight>
            </wp14:sizeRelV>
          </wp:anchor>
        </w:drawing>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3544"/>
        <w:gridCol w:w="2126"/>
        <w:gridCol w:w="1276"/>
        <w:gridCol w:w="1276"/>
        <w:gridCol w:w="1275"/>
        <w:gridCol w:w="1134"/>
        <w:gridCol w:w="1286"/>
      </w:tblGrid>
      <w:tr w:rsidR="004B75A2" w:rsidRPr="00E77088" w14:paraId="1D81757F" w14:textId="77777777" w:rsidTr="002B3D70">
        <w:trPr>
          <w:cantSplit/>
        </w:trPr>
        <w:tc>
          <w:tcPr>
            <w:tcW w:w="3534" w:type="dxa"/>
            <w:vMerge w:val="restart"/>
            <w:tcBorders>
              <w:top w:val="double" w:sz="4" w:space="0" w:color="auto"/>
              <w:left w:val="double" w:sz="4" w:space="0" w:color="auto"/>
            </w:tcBorders>
          </w:tcPr>
          <w:p w14:paraId="2ADAB153" w14:textId="77777777" w:rsidR="004B75A2" w:rsidRPr="00BE01A8" w:rsidRDefault="004B75A2" w:rsidP="00E77088">
            <w:pPr>
              <w:widowControl/>
              <w:spacing w:after="0" w:line="240" w:lineRule="auto"/>
              <w:rPr>
                <w:rFonts w:ascii="Arial Narrow" w:eastAsia="Times New Roman" w:hAnsi="Arial Narrow" w:cstheme="minorHAnsi"/>
                <w:b/>
                <w:sz w:val="18"/>
                <w:szCs w:val="18"/>
                <w:u w:val="single"/>
              </w:rPr>
            </w:pPr>
            <w:r w:rsidRPr="00BE01A8">
              <w:rPr>
                <w:rFonts w:ascii="Arial Narrow" w:eastAsia="Times New Roman" w:hAnsi="Arial Narrow" w:cstheme="minorHAnsi"/>
                <w:b/>
                <w:sz w:val="18"/>
                <w:szCs w:val="18"/>
                <w:u w:val="single"/>
              </w:rPr>
              <w:t xml:space="preserve"> </w:t>
            </w:r>
            <w:r w:rsidR="002B3EBF" w:rsidRPr="00BE01A8">
              <w:rPr>
                <w:rFonts w:ascii="Arial Narrow" w:eastAsia="Times New Roman" w:hAnsi="Arial Narrow" w:cstheme="minorHAnsi"/>
                <w:b/>
                <w:sz w:val="18"/>
                <w:szCs w:val="18"/>
                <w:u w:val="single"/>
              </w:rPr>
              <w:t xml:space="preserve">L </w:t>
            </w:r>
            <w:r w:rsidRPr="00BE01A8">
              <w:rPr>
                <w:rFonts w:ascii="Arial Narrow" w:eastAsia="Times New Roman" w:hAnsi="Arial Narrow" w:cstheme="minorHAnsi"/>
                <w:b/>
                <w:sz w:val="18"/>
                <w:szCs w:val="18"/>
                <w:u w:val="single"/>
              </w:rPr>
              <w:t>= Likelihood</w:t>
            </w:r>
          </w:p>
          <w:p w14:paraId="22D19319" w14:textId="77777777" w:rsidR="004B75A2" w:rsidRPr="00BE01A8" w:rsidRDefault="004B75A2" w:rsidP="00E77088">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Almost Certain (A):</w:t>
            </w:r>
            <w:r w:rsidRPr="00BE01A8">
              <w:rPr>
                <w:rFonts w:ascii="Arial Narrow" w:eastAsia="Times New Roman" w:hAnsi="Arial Narrow" w:cstheme="minorHAnsi"/>
                <w:sz w:val="18"/>
                <w:szCs w:val="18"/>
              </w:rPr>
              <w:t xml:space="preserve"> Expected to occur</w:t>
            </w:r>
            <w:r w:rsidR="002B3D70">
              <w:rPr>
                <w:rFonts w:ascii="Arial Narrow" w:eastAsia="Times New Roman" w:hAnsi="Arial Narrow" w:cstheme="minorHAnsi"/>
                <w:sz w:val="18"/>
                <w:szCs w:val="18"/>
              </w:rPr>
              <w:t xml:space="preserve"> during the activity</w:t>
            </w:r>
          </w:p>
          <w:p w14:paraId="5D04E6AB" w14:textId="77777777" w:rsidR="004B75A2" w:rsidRPr="00BE01A8" w:rsidRDefault="004B75A2" w:rsidP="00E77088">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Likely (B):</w:t>
            </w:r>
            <w:r w:rsidRPr="00BE01A8">
              <w:rPr>
                <w:rFonts w:ascii="Arial Narrow" w:eastAsia="Times New Roman" w:hAnsi="Arial Narrow" w:cstheme="minorHAnsi"/>
                <w:sz w:val="18"/>
                <w:szCs w:val="18"/>
              </w:rPr>
              <w:t xml:space="preserve"> Will probably occur</w:t>
            </w:r>
            <w:r w:rsidR="002B3D70">
              <w:rPr>
                <w:rFonts w:ascii="Arial Narrow" w:eastAsia="Times New Roman" w:hAnsi="Arial Narrow" w:cstheme="minorHAnsi"/>
                <w:sz w:val="18"/>
                <w:szCs w:val="18"/>
              </w:rPr>
              <w:t xml:space="preserve"> during the activity</w:t>
            </w:r>
          </w:p>
          <w:p w14:paraId="20121DFE" w14:textId="77777777" w:rsidR="004B75A2" w:rsidRPr="00BE01A8" w:rsidRDefault="004B75A2" w:rsidP="00E77088">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Possible(C):</w:t>
            </w:r>
            <w:r w:rsidRPr="00BE01A8">
              <w:rPr>
                <w:rFonts w:ascii="Arial Narrow" w:eastAsia="Times New Roman" w:hAnsi="Arial Narrow" w:cstheme="minorHAnsi"/>
                <w:sz w:val="18"/>
                <w:szCs w:val="18"/>
              </w:rPr>
              <w:t xml:space="preserve"> Might occur </w:t>
            </w:r>
            <w:r w:rsidR="002B3D70">
              <w:rPr>
                <w:rFonts w:ascii="Arial Narrow" w:eastAsia="Times New Roman" w:hAnsi="Arial Narrow" w:cstheme="minorHAnsi"/>
                <w:sz w:val="18"/>
                <w:szCs w:val="18"/>
              </w:rPr>
              <w:t>during the activity</w:t>
            </w:r>
          </w:p>
          <w:p w14:paraId="72155404" w14:textId="77777777" w:rsidR="004B75A2" w:rsidRPr="00BE01A8" w:rsidRDefault="004B75A2" w:rsidP="00E77088">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Unlikely (D):</w:t>
            </w:r>
            <w:r w:rsidRPr="00BE01A8">
              <w:rPr>
                <w:rFonts w:ascii="Arial Narrow" w:eastAsia="Times New Roman" w:hAnsi="Arial Narrow" w:cstheme="minorHAnsi"/>
                <w:sz w:val="18"/>
                <w:szCs w:val="18"/>
              </w:rPr>
              <w:t xml:space="preserve"> Not likely to occur</w:t>
            </w:r>
            <w:r w:rsidR="002B3D70">
              <w:rPr>
                <w:rFonts w:ascii="Arial Narrow" w:eastAsia="Times New Roman" w:hAnsi="Arial Narrow" w:cstheme="minorHAnsi"/>
                <w:sz w:val="18"/>
                <w:szCs w:val="18"/>
              </w:rPr>
              <w:t xml:space="preserve"> during the activity</w:t>
            </w:r>
          </w:p>
          <w:p w14:paraId="374506E1" w14:textId="77777777" w:rsidR="004B75A2" w:rsidRPr="00BE01A8" w:rsidRDefault="004B75A2" w:rsidP="002B3D70">
            <w:pPr>
              <w:widowControl/>
              <w:spacing w:after="0" w:line="240" w:lineRule="auto"/>
              <w:rPr>
                <w:rFonts w:ascii="Arial Narrow" w:eastAsia="Times New Roman" w:hAnsi="Arial Narrow" w:cs="Times New Roman"/>
                <w:sz w:val="18"/>
                <w:szCs w:val="18"/>
              </w:rPr>
            </w:pPr>
            <w:r w:rsidRPr="00BE01A8">
              <w:rPr>
                <w:rFonts w:ascii="Arial Narrow" w:eastAsia="Times New Roman" w:hAnsi="Arial Narrow" w:cstheme="minorHAnsi"/>
                <w:b/>
                <w:sz w:val="18"/>
                <w:szCs w:val="18"/>
              </w:rPr>
              <w:t>Rare (E):</w:t>
            </w:r>
            <w:r w:rsidRPr="00BE01A8">
              <w:rPr>
                <w:rFonts w:ascii="Arial Narrow" w:eastAsia="Times New Roman" w:hAnsi="Arial Narrow" w:cstheme="minorHAnsi"/>
                <w:sz w:val="18"/>
                <w:szCs w:val="18"/>
              </w:rPr>
              <w:t xml:space="preserve"> Exceptional circumstances</w:t>
            </w:r>
            <w:r w:rsidR="002B3D70">
              <w:rPr>
                <w:rFonts w:ascii="Arial Narrow" w:eastAsia="Times New Roman" w:hAnsi="Arial Narrow" w:cstheme="minorHAnsi"/>
                <w:sz w:val="18"/>
                <w:szCs w:val="18"/>
              </w:rPr>
              <w:t>.</w:t>
            </w:r>
          </w:p>
        </w:tc>
        <w:tc>
          <w:tcPr>
            <w:tcW w:w="3544" w:type="dxa"/>
            <w:vMerge w:val="restart"/>
            <w:tcBorders>
              <w:top w:val="double" w:sz="4" w:space="0" w:color="auto"/>
            </w:tcBorders>
          </w:tcPr>
          <w:p w14:paraId="6E25AF17" w14:textId="77777777" w:rsidR="004B75A2" w:rsidRPr="00BE01A8" w:rsidRDefault="004B75A2" w:rsidP="003D67B3">
            <w:pPr>
              <w:widowControl/>
              <w:spacing w:after="0" w:line="240" w:lineRule="auto"/>
              <w:rPr>
                <w:rFonts w:ascii="Arial Narrow" w:eastAsia="Times New Roman" w:hAnsi="Arial Narrow" w:cstheme="minorHAnsi"/>
                <w:b/>
                <w:sz w:val="18"/>
                <w:szCs w:val="18"/>
                <w:u w:val="single"/>
              </w:rPr>
            </w:pPr>
            <w:r w:rsidRPr="00BE01A8">
              <w:rPr>
                <w:rFonts w:ascii="Arial Narrow" w:eastAsia="Times New Roman" w:hAnsi="Arial Narrow" w:cstheme="minorHAnsi"/>
                <w:b/>
                <w:sz w:val="18"/>
                <w:szCs w:val="18"/>
                <w:u w:val="single"/>
              </w:rPr>
              <w:t>C = Consequence</w:t>
            </w:r>
          </w:p>
          <w:p w14:paraId="36BAFEE4" w14:textId="77777777" w:rsidR="004B75A2" w:rsidRPr="00BE01A8" w:rsidRDefault="004B75A2" w:rsidP="008A5A3A">
            <w:pPr>
              <w:widowControl/>
              <w:spacing w:after="0" w:line="240" w:lineRule="auto"/>
              <w:rPr>
                <w:rFonts w:ascii="Arial Narrow" w:eastAsia="Times New Roman" w:hAnsi="Arial Narrow" w:cstheme="minorHAnsi"/>
                <w:b/>
                <w:sz w:val="18"/>
                <w:szCs w:val="18"/>
              </w:rPr>
            </w:pPr>
            <w:r w:rsidRPr="00BE01A8">
              <w:rPr>
                <w:rFonts w:ascii="Arial Narrow" w:eastAsia="Times New Roman" w:hAnsi="Arial Narrow" w:cstheme="minorHAnsi"/>
                <w:b/>
                <w:sz w:val="18"/>
                <w:szCs w:val="18"/>
              </w:rPr>
              <w:t>Insignificant (1) :</w:t>
            </w:r>
            <w:r w:rsidRPr="00BE01A8">
              <w:rPr>
                <w:rFonts w:ascii="Arial Narrow" w:eastAsia="Times New Roman" w:hAnsi="Arial Narrow" w:cstheme="minorHAnsi"/>
                <w:sz w:val="18"/>
                <w:szCs w:val="18"/>
              </w:rPr>
              <w:t xml:space="preserve"> No injuries</w:t>
            </w:r>
            <w:r w:rsidRPr="00BE01A8">
              <w:rPr>
                <w:rFonts w:ascii="Arial Narrow" w:eastAsia="Times New Roman" w:hAnsi="Arial Narrow" w:cstheme="minorHAnsi"/>
                <w:b/>
                <w:sz w:val="18"/>
                <w:szCs w:val="18"/>
              </w:rPr>
              <w:t xml:space="preserve"> </w:t>
            </w:r>
          </w:p>
          <w:p w14:paraId="3ED13C48" w14:textId="77777777" w:rsidR="004B75A2" w:rsidRPr="00BE01A8" w:rsidRDefault="004B75A2" w:rsidP="008A5A3A">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Minor (2):</w:t>
            </w:r>
            <w:r w:rsidRPr="00BE01A8">
              <w:rPr>
                <w:rFonts w:ascii="Arial Narrow" w:eastAsia="Times New Roman" w:hAnsi="Arial Narrow" w:cstheme="minorHAnsi"/>
                <w:sz w:val="18"/>
                <w:szCs w:val="18"/>
              </w:rPr>
              <w:t xml:space="preserve"> First aid treatment only</w:t>
            </w:r>
          </w:p>
          <w:p w14:paraId="7C026C9F" w14:textId="77777777" w:rsidR="004B75A2" w:rsidRPr="00BE01A8" w:rsidRDefault="004B75A2" w:rsidP="008A5A3A">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heme="minorHAnsi"/>
                <w:b/>
                <w:sz w:val="18"/>
                <w:szCs w:val="18"/>
              </w:rPr>
              <w:t>Moderate (3):</w:t>
            </w:r>
            <w:r w:rsidRPr="00BE01A8">
              <w:rPr>
                <w:rFonts w:ascii="Arial Narrow" w:eastAsia="Times New Roman" w:hAnsi="Arial Narrow" w:cstheme="minorHAnsi"/>
                <w:sz w:val="18"/>
                <w:szCs w:val="18"/>
              </w:rPr>
              <w:t xml:space="preserve"> Medical treatment only</w:t>
            </w:r>
          </w:p>
          <w:p w14:paraId="040E0122" w14:textId="77777777" w:rsidR="004B75A2" w:rsidRPr="00BE01A8" w:rsidRDefault="004B75A2" w:rsidP="008A5A3A">
            <w:pPr>
              <w:widowControl/>
              <w:spacing w:after="0" w:line="240" w:lineRule="auto"/>
              <w:rPr>
                <w:rFonts w:ascii="Arial Narrow" w:eastAsia="Times New Roman" w:hAnsi="Arial Narrow" w:cstheme="minorHAnsi"/>
                <w:b/>
                <w:sz w:val="18"/>
                <w:szCs w:val="18"/>
              </w:rPr>
            </w:pPr>
            <w:r w:rsidRPr="00BE01A8">
              <w:rPr>
                <w:rFonts w:ascii="Arial Narrow" w:eastAsia="Times New Roman" w:hAnsi="Arial Narrow" w:cstheme="minorHAnsi"/>
                <w:b/>
                <w:sz w:val="18"/>
                <w:szCs w:val="18"/>
              </w:rPr>
              <w:t>Major (4):</w:t>
            </w:r>
            <w:r w:rsidRPr="00BE01A8">
              <w:rPr>
                <w:rFonts w:ascii="Arial Narrow" w:eastAsia="Times New Roman" w:hAnsi="Arial Narrow" w:cstheme="minorHAnsi"/>
                <w:sz w:val="18"/>
                <w:szCs w:val="18"/>
              </w:rPr>
              <w:t xml:space="preserve"> Long term illness or serious injury</w:t>
            </w:r>
            <w:r w:rsidRPr="00BE01A8">
              <w:rPr>
                <w:rFonts w:ascii="Arial Narrow" w:eastAsia="Times New Roman" w:hAnsi="Arial Narrow" w:cstheme="minorHAnsi"/>
                <w:b/>
                <w:sz w:val="18"/>
                <w:szCs w:val="18"/>
              </w:rPr>
              <w:t xml:space="preserve"> </w:t>
            </w:r>
          </w:p>
          <w:p w14:paraId="284E2216" w14:textId="77777777" w:rsidR="00587B9A" w:rsidRPr="00BE01A8" w:rsidRDefault="004B75A2" w:rsidP="00587B9A">
            <w:pPr>
              <w:widowControl/>
              <w:spacing w:after="0" w:line="240" w:lineRule="auto"/>
              <w:rPr>
                <w:rFonts w:ascii="Arial Narrow" w:eastAsia="Times New Roman" w:hAnsi="Arial Narrow" w:cs="Times New Roman"/>
                <w:i/>
                <w:color w:val="4F81BD" w:themeColor="accent1"/>
                <w:sz w:val="18"/>
                <w:szCs w:val="18"/>
              </w:rPr>
            </w:pPr>
            <w:r w:rsidRPr="00BE01A8">
              <w:rPr>
                <w:rFonts w:ascii="Arial Narrow" w:eastAsia="Times New Roman" w:hAnsi="Arial Narrow" w:cstheme="minorHAnsi"/>
                <w:b/>
                <w:sz w:val="18"/>
                <w:szCs w:val="18"/>
              </w:rPr>
              <w:t>Catastrophic (5):</w:t>
            </w:r>
            <w:r w:rsidRPr="00BE01A8">
              <w:rPr>
                <w:rFonts w:ascii="Arial Narrow" w:eastAsia="Times New Roman" w:hAnsi="Arial Narrow" w:cstheme="minorHAnsi"/>
                <w:sz w:val="18"/>
                <w:szCs w:val="18"/>
              </w:rPr>
              <w:t xml:space="preserve"> Death or permanent disability</w:t>
            </w:r>
            <w:r w:rsidR="00587B9A" w:rsidRPr="00BE01A8">
              <w:rPr>
                <w:rFonts w:ascii="Arial Narrow" w:eastAsia="Times New Roman" w:hAnsi="Arial Narrow" w:cs="Times New Roman"/>
                <w:i/>
                <w:color w:val="4F81BD" w:themeColor="accent1"/>
                <w:sz w:val="18"/>
                <w:szCs w:val="18"/>
              </w:rPr>
              <w:t xml:space="preserve"> </w:t>
            </w:r>
          </w:p>
          <w:p w14:paraId="587E6A53" w14:textId="77777777" w:rsidR="004B75A2" w:rsidRPr="00BE01A8" w:rsidRDefault="00587B9A" w:rsidP="00EB2996">
            <w:pPr>
              <w:widowControl/>
              <w:spacing w:after="0" w:line="240" w:lineRule="auto"/>
              <w:rPr>
                <w:rFonts w:ascii="Arial Narrow" w:eastAsia="Times New Roman" w:hAnsi="Arial Narrow" w:cstheme="minorHAnsi"/>
                <w:sz w:val="18"/>
                <w:szCs w:val="18"/>
              </w:rPr>
            </w:pPr>
            <w:r w:rsidRPr="00BE01A8">
              <w:rPr>
                <w:rFonts w:ascii="Arial Narrow" w:eastAsia="Times New Roman" w:hAnsi="Arial Narrow" w:cs="Times New Roman"/>
                <w:i/>
                <w:color w:val="4F81BD" w:themeColor="accent1"/>
                <w:sz w:val="18"/>
                <w:szCs w:val="18"/>
              </w:rPr>
              <w:t xml:space="preserve">Hint: </w:t>
            </w:r>
            <w:r w:rsidR="0009538C" w:rsidRPr="00BE01A8">
              <w:rPr>
                <w:rFonts w:ascii="Arial Narrow" w:eastAsia="Times New Roman" w:hAnsi="Arial Narrow" w:cs="Times New Roman"/>
                <w:i/>
                <w:color w:val="4F81BD" w:themeColor="accent1"/>
                <w:sz w:val="18"/>
                <w:szCs w:val="18"/>
              </w:rPr>
              <w:t>S</w:t>
            </w:r>
            <w:r w:rsidRPr="00BE01A8">
              <w:rPr>
                <w:rFonts w:ascii="Arial Narrow" w:eastAsia="Times New Roman" w:hAnsi="Arial Narrow" w:cs="Times New Roman"/>
                <w:i/>
                <w:color w:val="4F81BD" w:themeColor="accent1"/>
                <w:sz w:val="18"/>
                <w:szCs w:val="18"/>
              </w:rPr>
              <w:t xml:space="preserve">elect the most ‘’realistic’’ consequence, </w:t>
            </w:r>
            <w:r w:rsidR="0009538C" w:rsidRPr="00BE01A8">
              <w:rPr>
                <w:rFonts w:ascii="Arial Narrow" w:eastAsia="Times New Roman" w:hAnsi="Arial Narrow" w:cs="Times New Roman"/>
                <w:i/>
                <w:color w:val="4F81BD" w:themeColor="accent1"/>
                <w:sz w:val="18"/>
                <w:szCs w:val="18"/>
              </w:rPr>
              <w:t xml:space="preserve">rather than </w:t>
            </w:r>
            <w:r w:rsidRPr="00BE01A8">
              <w:rPr>
                <w:rFonts w:ascii="Arial Narrow" w:eastAsia="Times New Roman" w:hAnsi="Arial Narrow" w:cs="Times New Roman"/>
                <w:i/>
                <w:color w:val="4F81BD" w:themeColor="accent1"/>
                <w:sz w:val="18"/>
                <w:szCs w:val="18"/>
              </w:rPr>
              <w:t>the ‘’worst</w:t>
            </w:r>
            <w:r w:rsidR="001D75FB" w:rsidRPr="00BE01A8">
              <w:rPr>
                <w:rFonts w:ascii="Arial Narrow" w:eastAsia="Times New Roman" w:hAnsi="Arial Narrow" w:cs="Times New Roman"/>
                <w:i/>
                <w:color w:val="4F81BD" w:themeColor="accent1"/>
                <w:sz w:val="18"/>
                <w:szCs w:val="18"/>
              </w:rPr>
              <w:t xml:space="preserve"> possible</w:t>
            </w:r>
            <w:r w:rsidRPr="00BE01A8">
              <w:rPr>
                <w:rFonts w:ascii="Arial Narrow" w:eastAsia="Times New Roman" w:hAnsi="Arial Narrow" w:cs="Times New Roman"/>
                <w:i/>
                <w:color w:val="4F81BD" w:themeColor="accent1"/>
                <w:sz w:val="18"/>
                <w:szCs w:val="18"/>
              </w:rPr>
              <w:t>’’ consequence.</w:t>
            </w:r>
          </w:p>
        </w:tc>
        <w:tc>
          <w:tcPr>
            <w:tcW w:w="8373" w:type="dxa"/>
            <w:gridSpan w:val="6"/>
            <w:tcBorders>
              <w:top w:val="double" w:sz="4" w:space="0" w:color="auto"/>
              <w:right w:val="double" w:sz="4" w:space="0" w:color="auto"/>
            </w:tcBorders>
            <w:shd w:val="clear" w:color="auto" w:fill="FFFFFF" w:themeFill="background1"/>
            <w:vAlign w:val="center"/>
          </w:tcPr>
          <w:p w14:paraId="04C1E52C" w14:textId="77777777" w:rsidR="004B75A2" w:rsidRPr="00BE01A8" w:rsidRDefault="004B75A2" w:rsidP="0056658F">
            <w:pPr>
              <w:keepNext/>
              <w:widowControl/>
              <w:spacing w:before="120" w:after="0" w:line="240" w:lineRule="auto"/>
              <w:jc w:val="center"/>
              <w:outlineLvl w:val="1"/>
              <w:rPr>
                <w:rFonts w:ascii="Arial" w:eastAsia="Times New Roman" w:hAnsi="Arial" w:cs="Times New Roman"/>
                <w:b/>
                <w:i/>
                <w:sz w:val="18"/>
                <w:szCs w:val="18"/>
                <w:lang w:val="en-AU"/>
              </w:rPr>
            </w:pPr>
            <w:r w:rsidRPr="00BE01A8">
              <w:rPr>
                <w:rFonts w:ascii="Arial" w:eastAsia="Times New Roman" w:hAnsi="Arial" w:cs="Times New Roman"/>
                <w:b/>
                <w:i/>
                <w:color w:val="4F81BD" w:themeColor="accent1"/>
                <w:sz w:val="18"/>
                <w:szCs w:val="18"/>
                <w:lang w:val="en-AU"/>
              </w:rPr>
              <w:t>Risk Level</w:t>
            </w:r>
          </w:p>
        </w:tc>
      </w:tr>
      <w:tr w:rsidR="004B75A2" w:rsidRPr="00E77088" w14:paraId="7318898C" w14:textId="77777777" w:rsidTr="002B3D70">
        <w:trPr>
          <w:cantSplit/>
          <w:trHeight w:val="254"/>
        </w:trPr>
        <w:tc>
          <w:tcPr>
            <w:tcW w:w="3534" w:type="dxa"/>
            <w:vMerge/>
            <w:tcBorders>
              <w:left w:val="double" w:sz="4" w:space="0" w:color="auto"/>
            </w:tcBorders>
          </w:tcPr>
          <w:p w14:paraId="0A853892"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33D7EBB1"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7D79B70B" w14:textId="77777777" w:rsidR="004B75A2" w:rsidRPr="00BE01A8" w:rsidRDefault="004B75A2" w:rsidP="0056658F">
            <w:pPr>
              <w:keepNext/>
              <w:widowControl/>
              <w:spacing w:after="0" w:line="240" w:lineRule="auto"/>
              <w:outlineLvl w:val="2"/>
              <w:rPr>
                <w:rFonts w:ascii="Arial Narrow" w:eastAsia="Times New Roman" w:hAnsi="Arial Narrow" w:cs="Times New Roman"/>
                <w:b/>
                <w:i/>
                <w:color w:val="4F81BD" w:themeColor="accent1"/>
                <w:sz w:val="18"/>
                <w:szCs w:val="18"/>
              </w:rPr>
            </w:pPr>
            <w:r w:rsidRPr="00BE01A8">
              <w:rPr>
                <w:rFonts w:ascii="Arial Narrow" w:eastAsia="Times New Roman" w:hAnsi="Arial Narrow" w:cs="Times New Roman"/>
                <w:i/>
                <w:color w:val="4F81BD" w:themeColor="accent1"/>
                <w:sz w:val="18"/>
                <w:szCs w:val="18"/>
              </w:rPr>
              <w:t xml:space="preserve">                </w:t>
            </w:r>
            <w:r w:rsidRPr="00BE01A8">
              <w:rPr>
                <w:rFonts w:ascii="Arial Narrow" w:eastAsia="Times New Roman" w:hAnsi="Arial Narrow" w:cs="Times New Roman"/>
                <w:b/>
                <w:i/>
                <w:color w:val="4F81BD" w:themeColor="accent1"/>
                <w:sz w:val="18"/>
                <w:szCs w:val="18"/>
              </w:rPr>
              <w:t>Consequence</w:t>
            </w:r>
            <w:r w:rsidR="00587B9A" w:rsidRPr="00BE01A8">
              <w:rPr>
                <w:rFonts w:ascii="Arial Narrow" w:eastAsia="Times New Roman" w:hAnsi="Arial Narrow" w:cs="Times New Roman"/>
                <w:b/>
                <w:i/>
                <w:color w:val="4F81BD" w:themeColor="accent1"/>
                <w:sz w:val="18"/>
                <w:szCs w:val="18"/>
              </w:rPr>
              <w:t xml:space="preserve"> →</w:t>
            </w:r>
          </w:p>
          <w:p w14:paraId="417027B8" w14:textId="77777777" w:rsidR="004B75A2" w:rsidRPr="00BE01A8" w:rsidRDefault="004B75A2" w:rsidP="00587B9A">
            <w:pPr>
              <w:keepNext/>
              <w:widowControl/>
              <w:spacing w:after="0" w:line="240" w:lineRule="auto"/>
              <w:outlineLvl w:val="2"/>
              <w:rPr>
                <w:rFonts w:ascii="Arial Narrow" w:eastAsia="Times New Roman" w:hAnsi="Arial Narrow" w:cs="Times New Roman"/>
                <w:i/>
                <w:sz w:val="18"/>
                <w:szCs w:val="18"/>
              </w:rPr>
            </w:pPr>
            <w:r w:rsidRPr="00BE01A8">
              <w:rPr>
                <w:rFonts w:ascii="Arial Narrow" w:eastAsia="Times New Roman" w:hAnsi="Arial Narrow" w:cs="Times New Roman"/>
                <w:b/>
                <w:i/>
                <w:color w:val="4F81BD" w:themeColor="accent1"/>
                <w:sz w:val="18"/>
                <w:szCs w:val="18"/>
              </w:rPr>
              <w:t>Likelihood</w:t>
            </w:r>
            <w:r w:rsidR="00587B9A" w:rsidRPr="00BE01A8">
              <w:rPr>
                <w:rFonts w:ascii="Arial Narrow" w:eastAsia="Times New Roman" w:hAnsi="Arial Narrow" w:cs="Times New Roman"/>
                <w:b/>
                <w:i/>
                <w:color w:val="4F81BD" w:themeColor="accent1"/>
                <w:sz w:val="18"/>
                <w:szCs w:val="18"/>
              </w:rPr>
              <w:t xml:space="preserve"> </w:t>
            </w:r>
            <w:r w:rsidR="00587B9A" w:rsidRPr="00BE01A8">
              <w:rPr>
                <w:rFonts w:ascii="Arial Narrow" w:eastAsia="Times New Roman" w:hAnsi="Arial Narrow" w:cs="Times New Roman"/>
                <w:b/>
                <w:color w:val="4F81BD" w:themeColor="accent1"/>
                <w:sz w:val="18"/>
                <w:szCs w:val="18"/>
              </w:rPr>
              <w:t>↓</w:t>
            </w:r>
          </w:p>
        </w:tc>
        <w:tc>
          <w:tcPr>
            <w:tcW w:w="1276" w:type="dxa"/>
            <w:tcBorders>
              <w:top w:val="nil"/>
              <w:bottom w:val="single" w:sz="4" w:space="0" w:color="auto"/>
            </w:tcBorders>
            <w:shd w:val="clear" w:color="auto" w:fill="FFFFFF" w:themeFill="background1"/>
            <w:vAlign w:val="center"/>
          </w:tcPr>
          <w:p w14:paraId="06B0881A" w14:textId="77777777" w:rsidR="004B75A2" w:rsidRPr="00BE01A8" w:rsidRDefault="004B75A2" w:rsidP="00E77088">
            <w:pPr>
              <w:widowControl/>
              <w:spacing w:after="0" w:line="240" w:lineRule="auto"/>
              <w:jc w:val="center"/>
              <w:rPr>
                <w:rFonts w:ascii="Arial Narrow" w:eastAsia="Times New Roman" w:hAnsi="Arial Narrow" w:cs="Times New Roman"/>
                <w:b/>
                <w:sz w:val="18"/>
                <w:szCs w:val="18"/>
              </w:rPr>
            </w:pPr>
            <w:r w:rsidRPr="00BE01A8">
              <w:rPr>
                <w:rFonts w:ascii="Arial Narrow" w:eastAsia="Times New Roman" w:hAnsi="Arial Narrow" w:cs="Times New Roman"/>
                <w:b/>
                <w:sz w:val="18"/>
                <w:szCs w:val="18"/>
              </w:rPr>
              <w:t>Insignificant (1)</w:t>
            </w:r>
          </w:p>
        </w:tc>
        <w:tc>
          <w:tcPr>
            <w:tcW w:w="1276" w:type="dxa"/>
            <w:tcBorders>
              <w:top w:val="nil"/>
              <w:bottom w:val="single" w:sz="4" w:space="0" w:color="auto"/>
            </w:tcBorders>
            <w:shd w:val="clear" w:color="auto" w:fill="FFFFFF" w:themeFill="background1"/>
            <w:vAlign w:val="center"/>
          </w:tcPr>
          <w:p w14:paraId="3D620125" w14:textId="77777777" w:rsidR="004B75A2" w:rsidRPr="00BE01A8" w:rsidRDefault="004B75A2" w:rsidP="00E77088">
            <w:pPr>
              <w:widowControl/>
              <w:spacing w:after="0" w:line="240" w:lineRule="auto"/>
              <w:jc w:val="center"/>
              <w:rPr>
                <w:rFonts w:ascii="Arial Narrow" w:eastAsia="Times New Roman" w:hAnsi="Arial Narrow" w:cs="Times New Roman"/>
                <w:b/>
                <w:sz w:val="18"/>
                <w:szCs w:val="18"/>
              </w:rPr>
            </w:pPr>
            <w:r w:rsidRPr="00BE01A8">
              <w:rPr>
                <w:rFonts w:ascii="Arial Narrow" w:eastAsia="Times New Roman" w:hAnsi="Arial Narrow" w:cs="Times New Roman"/>
                <w:b/>
                <w:sz w:val="18"/>
                <w:szCs w:val="18"/>
              </w:rPr>
              <w:t>Minor (2)</w:t>
            </w:r>
          </w:p>
        </w:tc>
        <w:tc>
          <w:tcPr>
            <w:tcW w:w="1275" w:type="dxa"/>
            <w:tcBorders>
              <w:top w:val="nil"/>
              <w:bottom w:val="single" w:sz="4" w:space="0" w:color="auto"/>
            </w:tcBorders>
            <w:shd w:val="clear" w:color="auto" w:fill="FFFFFF" w:themeFill="background1"/>
            <w:vAlign w:val="center"/>
          </w:tcPr>
          <w:p w14:paraId="73D2CF04" w14:textId="77777777" w:rsidR="004B75A2" w:rsidRPr="00BE01A8" w:rsidRDefault="004B75A2" w:rsidP="00E77088">
            <w:pPr>
              <w:widowControl/>
              <w:spacing w:after="0" w:line="240" w:lineRule="auto"/>
              <w:jc w:val="center"/>
              <w:rPr>
                <w:rFonts w:ascii="Arial Narrow" w:eastAsia="Times New Roman" w:hAnsi="Arial Narrow" w:cs="Times New Roman"/>
                <w:b/>
                <w:sz w:val="18"/>
                <w:szCs w:val="18"/>
              </w:rPr>
            </w:pPr>
            <w:r w:rsidRPr="00BE01A8">
              <w:rPr>
                <w:rFonts w:ascii="Arial Narrow" w:eastAsia="Times New Roman" w:hAnsi="Arial Narrow" w:cs="Times New Roman"/>
                <w:b/>
                <w:sz w:val="18"/>
                <w:szCs w:val="18"/>
              </w:rPr>
              <w:t>Moderate (3)</w:t>
            </w:r>
          </w:p>
        </w:tc>
        <w:tc>
          <w:tcPr>
            <w:tcW w:w="1134" w:type="dxa"/>
            <w:tcBorders>
              <w:top w:val="nil"/>
              <w:bottom w:val="single" w:sz="4" w:space="0" w:color="auto"/>
            </w:tcBorders>
            <w:shd w:val="clear" w:color="auto" w:fill="FFFFFF" w:themeFill="background1"/>
            <w:vAlign w:val="center"/>
          </w:tcPr>
          <w:p w14:paraId="795CBFD7" w14:textId="77777777" w:rsidR="004B75A2" w:rsidRPr="00BE01A8" w:rsidRDefault="004B75A2" w:rsidP="00E77088">
            <w:pPr>
              <w:widowControl/>
              <w:spacing w:after="0" w:line="240" w:lineRule="auto"/>
              <w:jc w:val="center"/>
              <w:rPr>
                <w:rFonts w:ascii="Arial Narrow" w:eastAsia="Times New Roman" w:hAnsi="Arial Narrow" w:cs="Times New Roman"/>
                <w:b/>
                <w:sz w:val="18"/>
                <w:szCs w:val="18"/>
              </w:rPr>
            </w:pPr>
            <w:r w:rsidRPr="00BE01A8">
              <w:rPr>
                <w:rFonts w:ascii="Arial Narrow" w:eastAsia="Times New Roman" w:hAnsi="Arial Narrow" w:cs="Times New Roman"/>
                <w:b/>
                <w:sz w:val="18"/>
                <w:szCs w:val="18"/>
              </w:rPr>
              <w:t>Major (4)</w:t>
            </w:r>
          </w:p>
        </w:tc>
        <w:tc>
          <w:tcPr>
            <w:tcW w:w="1286" w:type="dxa"/>
            <w:tcBorders>
              <w:top w:val="nil"/>
              <w:bottom w:val="single" w:sz="4" w:space="0" w:color="auto"/>
              <w:right w:val="double" w:sz="4" w:space="0" w:color="auto"/>
            </w:tcBorders>
            <w:shd w:val="clear" w:color="auto" w:fill="FFFFFF" w:themeFill="background1"/>
            <w:vAlign w:val="center"/>
          </w:tcPr>
          <w:p w14:paraId="763890D1" w14:textId="77777777" w:rsidR="004B75A2" w:rsidRPr="00BE01A8" w:rsidRDefault="004B75A2" w:rsidP="00E77088">
            <w:pPr>
              <w:widowControl/>
              <w:spacing w:after="0" w:line="240" w:lineRule="auto"/>
              <w:jc w:val="center"/>
              <w:rPr>
                <w:rFonts w:ascii="Arial Narrow" w:eastAsia="Times New Roman" w:hAnsi="Arial Narrow" w:cs="Times New Roman"/>
                <w:b/>
                <w:sz w:val="18"/>
                <w:szCs w:val="18"/>
              </w:rPr>
            </w:pPr>
            <w:r w:rsidRPr="00BE01A8">
              <w:rPr>
                <w:rFonts w:ascii="Arial Narrow" w:eastAsia="Times New Roman" w:hAnsi="Arial Narrow" w:cs="Times New Roman"/>
                <w:b/>
                <w:sz w:val="18"/>
                <w:szCs w:val="18"/>
              </w:rPr>
              <w:t>Catastrophic (5)</w:t>
            </w:r>
          </w:p>
        </w:tc>
      </w:tr>
      <w:tr w:rsidR="004B75A2" w:rsidRPr="00E77088" w14:paraId="5C62AD93" w14:textId="77777777" w:rsidTr="002B3D70">
        <w:trPr>
          <w:cantSplit/>
          <w:trHeight w:val="125"/>
        </w:trPr>
        <w:tc>
          <w:tcPr>
            <w:tcW w:w="3534" w:type="dxa"/>
            <w:vMerge/>
            <w:tcBorders>
              <w:left w:val="double" w:sz="4" w:space="0" w:color="auto"/>
            </w:tcBorders>
          </w:tcPr>
          <w:p w14:paraId="0F61C828"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35486998"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3607B580" w14:textId="77777777" w:rsidR="004B75A2" w:rsidRPr="00BE01A8" w:rsidRDefault="004B75A2" w:rsidP="00E77088">
            <w:pPr>
              <w:widowControl/>
              <w:spacing w:after="0" w:line="240" w:lineRule="auto"/>
              <w:jc w:val="center"/>
              <w:rPr>
                <w:rFonts w:ascii="Arial Narrow" w:eastAsia="Times New Roman" w:hAnsi="Arial Narrow" w:cs="Times New Roman"/>
                <w:b/>
                <w:i/>
                <w:sz w:val="18"/>
                <w:szCs w:val="18"/>
              </w:rPr>
            </w:pPr>
            <w:r w:rsidRPr="00BE01A8">
              <w:rPr>
                <w:rFonts w:ascii="Arial Narrow" w:eastAsia="Times New Roman" w:hAnsi="Arial Narrow" w:cs="Times New Roman"/>
                <w:b/>
                <w:i/>
                <w:sz w:val="18"/>
                <w:szCs w:val="18"/>
              </w:rPr>
              <w:t>Almost Certain</w:t>
            </w:r>
            <w:r w:rsidRPr="00BE01A8">
              <w:rPr>
                <w:rFonts w:ascii="Arial Narrow" w:eastAsia="Times New Roman" w:hAnsi="Arial Narrow" w:cstheme="minorHAnsi"/>
                <w:b/>
                <w:i/>
                <w:sz w:val="18"/>
                <w:szCs w:val="18"/>
              </w:rPr>
              <w:t xml:space="preserve"> (A)</w:t>
            </w:r>
          </w:p>
        </w:tc>
        <w:tc>
          <w:tcPr>
            <w:tcW w:w="1276" w:type="dxa"/>
            <w:tcBorders>
              <w:bottom w:val="single" w:sz="4" w:space="0" w:color="auto"/>
            </w:tcBorders>
            <w:shd w:val="clear" w:color="auto" w:fill="DAEEF3" w:themeFill="accent5" w:themeFillTint="33"/>
            <w:vAlign w:val="center"/>
          </w:tcPr>
          <w:p w14:paraId="60CABBB3"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Significant(S)</w:t>
            </w:r>
          </w:p>
        </w:tc>
        <w:tc>
          <w:tcPr>
            <w:tcW w:w="1276" w:type="dxa"/>
            <w:tcBorders>
              <w:bottom w:val="single" w:sz="4" w:space="0" w:color="auto"/>
            </w:tcBorders>
            <w:shd w:val="clear" w:color="auto" w:fill="DAEEF3" w:themeFill="accent5" w:themeFillTint="33"/>
            <w:vAlign w:val="center"/>
          </w:tcPr>
          <w:p w14:paraId="5C8FB7D0"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Significant(S)</w:t>
            </w:r>
          </w:p>
        </w:tc>
        <w:tc>
          <w:tcPr>
            <w:tcW w:w="1275" w:type="dxa"/>
            <w:tcBorders>
              <w:bottom w:val="single" w:sz="4" w:space="0" w:color="auto"/>
            </w:tcBorders>
            <w:shd w:val="clear" w:color="auto" w:fill="FBD4B4" w:themeFill="accent6" w:themeFillTint="66"/>
            <w:vAlign w:val="center"/>
          </w:tcPr>
          <w:p w14:paraId="108B9516"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c>
          <w:tcPr>
            <w:tcW w:w="1134" w:type="dxa"/>
            <w:tcBorders>
              <w:bottom w:val="single" w:sz="4" w:space="0" w:color="auto"/>
            </w:tcBorders>
            <w:shd w:val="clear" w:color="auto" w:fill="FBD4B4" w:themeFill="accent6" w:themeFillTint="66"/>
            <w:vAlign w:val="center"/>
          </w:tcPr>
          <w:p w14:paraId="55E31D65"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c>
          <w:tcPr>
            <w:tcW w:w="1286" w:type="dxa"/>
            <w:tcBorders>
              <w:right w:val="double" w:sz="4" w:space="0" w:color="auto"/>
            </w:tcBorders>
            <w:shd w:val="clear" w:color="auto" w:fill="FBD4B4" w:themeFill="accent6" w:themeFillTint="66"/>
            <w:vAlign w:val="center"/>
          </w:tcPr>
          <w:p w14:paraId="04EB9292"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r>
      <w:tr w:rsidR="004B75A2" w:rsidRPr="00E77088" w14:paraId="733088DA" w14:textId="77777777" w:rsidTr="002B3D70">
        <w:trPr>
          <w:cantSplit/>
          <w:trHeight w:val="125"/>
        </w:trPr>
        <w:tc>
          <w:tcPr>
            <w:tcW w:w="3534" w:type="dxa"/>
            <w:vMerge/>
            <w:tcBorders>
              <w:left w:val="double" w:sz="4" w:space="0" w:color="auto"/>
            </w:tcBorders>
          </w:tcPr>
          <w:p w14:paraId="50A9C5A1"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1C0F9A8A"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1DA86CF0" w14:textId="77777777" w:rsidR="004B75A2" w:rsidRPr="00BE01A8" w:rsidRDefault="004B75A2" w:rsidP="00E77088">
            <w:pPr>
              <w:widowControl/>
              <w:spacing w:after="0" w:line="240" w:lineRule="auto"/>
              <w:jc w:val="center"/>
              <w:rPr>
                <w:rFonts w:ascii="Arial Narrow" w:eastAsia="Times New Roman" w:hAnsi="Arial Narrow" w:cs="Times New Roman"/>
                <w:b/>
                <w:i/>
                <w:sz w:val="18"/>
                <w:szCs w:val="18"/>
              </w:rPr>
            </w:pPr>
            <w:r w:rsidRPr="00BE01A8">
              <w:rPr>
                <w:rFonts w:ascii="Arial Narrow" w:eastAsia="Times New Roman" w:hAnsi="Arial Narrow" w:cs="Times New Roman"/>
                <w:b/>
                <w:i/>
                <w:sz w:val="18"/>
                <w:szCs w:val="18"/>
              </w:rPr>
              <w:t>Likely (B)</w:t>
            </w:r>
          </w:p>
        </w:tc>
        <w:tc>
          <w:tcPr>
            <w:tcW w:w="1276" w:type="dxa"/>
            <w:tcBorders>
              <w:bottom w:val="single" w:sz="4" w:space="0" w:color="auto"/>
            </w:tcBorders>
            <w:shd w:val="clear" w:color="auto" w:fill="FFFF99"/>
            <w:vAlign w:val="center"/>
          </w:tcPr>
          <w:p w14:paraId="6167EDA1"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Moderate(M)</w:t>
            </w:r>
          </w:p>
        </w:tc>
        <w:tc>
          <w:tcPr>
            <w:tcW w:w="1276" w:type="dxa"/>
            <w:tcBorders>
              <w:bottom w:val="single" w:sz="4" w:space="0" w:color="auto"/>
            </w:tcBorders>
            <w:shd w:val="clear" w:color="auto" w:fill="DBE5F1" w:themeFill="accent1" w:themeFillTint="33"/>
            <w:vAlign w:val="center"/>
          </w:tcPr>
          <w:p w14:paraId="6B142D66"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Significant(S)</w:t>
            </w:r>
          </w:p>
        </w:tc>
        <w:tc>
          <w:tcPr>
            <w:tcW w:w="1275" w:type="dxa"/>
            <w:tcBorders>
              <w:bottom w:val="single" w:sz="4" w:space="0" w:color="auto"/>
            </w:tcBorders>
            <w:shd w:val="clear" w:color="auto" w:fill="DBE5F1" w:themeFill="accent1" w:themeFillTint="33"/>
            <w:vAlign w:val="center"/>
          </w:tcPr>
          <w:p w14:paraId="001EA230"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Significant(S)</w:t>
            </w:r>
          </w:p>
        </w:tc>
        <w:tc>
          <w:tcPr>
            <w:tcW w:w="1134" w:type="dxa"/>
            <w:tcBorders>
              <w:bottom w:val="single" w:sz="4" w:space="0" w:color="auto"/>
            </w:tcBorders>
            <w:shd w:val="clear" w:color="auto" w:fill="FBD4B4" w:themeFill="accent6" w:themeFillTint="66"/>
            <w:vAlign w:val="center"/>
          </w:tcPr>
          <w:p w14:paraId="3240AFEE"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c>
          <w:tcPr>
            <w:tcW w:w="1286" w:type="dxa"/>
            <w:tcBorders>
              <w:bottom w:val="single" w:sz="4" w:space="0" w:color="auto"/>
              <w:right w:val="double" w:sz="4" w:space="0" w:color="auto"/>
            </w:tcBorders>
            <w:shd w:val="clear" w:color="auto" w:fill="FBD4B4" w:themeFill="accent6" w:themeFillTint="66"/>
            <w:vAlign w:val="center"/>
          </w:tcPr>
          <w:p w14:paraId="76AA028B"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r>
      <w:tr w:rsidR="004B75A2" w:rsidRPr="00E77088" w14:paraId="419746F5" w14:textId="77777777" w:rsidTr="002B3D70">
        <w:trPr>
          <w:cantSplit/>
          <w:trHeight w:val="125"/>
        </w:trPr>
        <w:tc>
          <w:tcPr>
            <w:tcW w:w="3534" w:type="dxa"/>
            <w:vMerge/>
            <w:tcBorders>
              <w:left w:val="double" w:sz="4" w:space="0" w:color="auto"/>
            </w:tcBorders>
          </w:tcPr>
          <w:p w14:paraId="27FF04DD"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7D6A5AE3"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742DB70A" w14:textId="77777777" w:rsidR="004B75A2" w:rsidRPr="00BE01A8" w:rsidRDefault="004B75A2" w:rsidP="00E77088">
            <w:pPr>
              <w:widowControl/>
              <w:spacing w:after="0" w:line="240" w:lineRule="auto"/>
              <w:jc w:val="center"/>
              <w:rPr>
                <w:rFonts w:ascii="Arial Narrow" w:eastAsia="Times New Roman" w:hAnsi="Arial Narrow" w:cs="Times New Roman"/>
                <w:b/>
                <w:i/>
                <w:sz w:val="18"/>
                <w:szCs w:val="18"/>
              </w:rPr>
            </w:pPr>
            <w:r w:rsidRPr="00BE01A8">
              <w:rPr>
                <w:rFonts w:ascii="Arial Narrow" w:eastAsia="Times New Roman" w:hAnsi="Arial Narrow" w:cs="Times New Roman"/>
                <w:b/>
                <w:i/>
                <w:sz w:val="18"/>
                <w:szCs w:val="18"/>
              </w:rPr>
              <w:t>Possible(C)</w:t>
            </w:r>
          </w:p>
        </w:tc>
        <w:tc>
          <w:tcPr>
            <w:tcW w:w="1276" w:type="dxa"/>
            <w:shd w:val="clear" w:color="auto" w:fill="D6E3BC" w:themeFill="accent3" w:themeFillTint="66"/>
            <w:vAlign w:val="center"/>
          </w:tcPr>
          <w:p w14:paraId="18D3EF26"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Low(L)</w:t>
            </w:r>
          </w:p>
        </w:tc>
        <w:tc>
          <w:tcPr>
            <w:tcW w:w="1276" w:type="dxa"/>
            <w:shd w:val="clear" w:color="auto" w:fill="FFFF99"/>
            <w:vAlign w:val="center"/>
          </w:tcPr>
          <w:p w14:paraId="158A49AB" w14:textId="77777777" w:rsidR="004B75A2" w:rsidRPr="00B54B54"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54B54">
              <w:rPr>
                <w:rFonts w:ascii="Arial Narrow" w:eastAsia="Times New Roman" w:hAnsi="Arial Narrow" w:cs="Arial"/>
                <w:color w:val="000000" w:themeColor="text1"/>
                <w:sz w:val="18"/>
                <w:szCs w:val="18"/>
              </w:rPr>
              <w:t>Moderate(M)</w:t>
            </w:r>
          </w:p>
        </w:tc>
        <w:tc>
          <w:tcPr>
            <w:tcW w:w="1275" w:type="dxa"/>
            <w:shd w:val="clear" w:color="auto" w:fill="DBE5F1" w:themeFill="accent1" w:themeFillTint="33"/>
            <w:vAlign w:val="center"/>
          </w:tcPr>
          <w:p w14:paraId="7538D5D2"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Significant (S)</w:t>
            </w:r>
          </w:p>
        </w:tc>
        <w:tc>
          <w:tcPr>
            <w:tcW w:w="1134" w:type="dxa"/>
            <w:shd w:val="clear" w:color="auto" w:fill="FBD4B4" w:themeFill="accent6" w:themeFillTint="66"/>
            <w:vAlign w:val="center"/>
          </w:tcPr>
          <w:p w14:paraId="206FDC0B"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c>
          <w:tcPr>
            <w:tcW w:w="1286" w:type="dxa"/>
            <w:tcBorders>
              <w:right w:val="double" w:sz="4" w:space="0" w:color="auto"/>
            </w:tcBorders>
            <w:shd w:val="clear" w:color="auto" w:fill="FBD4B4" w:themeFill="accent6" w:themeFillTint="66"/>
            <w:vAlign w:val="center"/>
          </w:tcPr>
          <w:p w14:paraId="7E59441F" w14:textId="77777777" w:rsidR="004B75A2" w:rsidRPr="00BE01A8" w:rsidRDefault="004B75A2"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r>
      <w:tr w:rsidR="004B75A2" w:rsidRPr="00E77088" w14:paraId="696E625A" w14:textId="77777777" w:rsidTr="002B3D70">
        <w:trPr>
          <w:cantSplit/>
          <w:trHeight w:val="125"/>
        </w:trPr>
        <w:tc>
          <w:tcPr>
            <w:tcW w:w="3534" w:type="dxa"/>
            <w:vMerge/>
            <w:tcBorders>
              <w:left w:val="double" w:sz="4" w:space="0" w:color="auto"/>
            </w:tcBorders>
          </w:tcPr>
          <w:p w14:paraId="6389FBD8"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3F8F7B50"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7E7A90D6" w14:textId="77777777" w:rsidR="004B75A2" w:rsidRPr="00BE01A8" w:rsidRDefault="004B75A2" w:rsidP="00E77088">
            <w:pPr>
              <w:widowControl/>
              <w:spacing w:after="0" w:line="240" w:lineRule="auto"/>
              <w:jc w:val="center"/>
              <w:rPr>
                <w:rFonts w:ascii="Arial Narrow" w:eastAsia="Times New Roman" w:hAnsi="Arial Narrow" w:cs="Times New Roman"/>
                <w:b/>
                <w:i/>
                <w:sz w:val="18"/>
                <w:szCs w:val="18"/>
              </w:rPr>
            </w:pPr>
            <w:r w:rsidRPr="00BE01A8">
              <w:rPr>
                <w:rFonts w:ascii="Arial Narrow" w:eastAsia="Times New Roman" w:hAnsi="Arial Narrow" w:cs="Times New Roman"/>
                <w:b/>
                <w:i/>
                <w:sz w:val="18"/>
                <w:szCs w:val="18"/>
              </w:rPr>
              <w:t>Unlikely (D)</w:t>
            </w:r>
          </w:p>
        </w:tc>
        <w:tc>
          <w:tcPr>
            <w:tcW w:w="1276" w:type="dxa"/>
            <w:shd w:val="clear" w:color="auto" w:fill="D6E3BC" w:themeFill="accent3" w:themeFillTint="66"/>
            <w:vAlign w:val="center"/>
          </w:tcPr>
          <w:p w14:paraId="3F136DB5"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Low(L)</w:t>
            </w:r>
          </w:p>
        </w:tc>
        <w:tc>
          <w:tcPr>
            <w:tcW w:w="1276" w:type="dxa"/>
            <w:shd w:val="clear" w:color="auto" w:fill="D6E3BC" w:themeFill="accent3" w:themeFillTint="66"/>
            <w:vAlign w:val="center"/>
          </w:tcPr>
          <w:p w14:paraId="67649E48"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Low(L)</w:t>
            </w:r>
          </w:p>
        </w:tc>
        <w:tc>
          <w:tcPr>
            <w:tcW w:w="1275" w:type="dxa"/>
            <w:shd w:val="clear" w:color="auto" w:fill="FFFF99"/>
            <w:vAlign w:val="center"/>
          </w:tcPr>
          <w:p w14:paraId="1A190EB8"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Moderate(M)</w:t>
            </w:r>
          </w:p>
        </w:tc>
        <w:tc>
          <w:tcPr>
            <w:tcW w:w="1134" w:type="dxa"/>
            <w:shd w:val="clear" w:color="auto" w:fill="DBE5F1" w:themeFill="accent1" w:themeFillTint="33"/>
            <w:vAlign w:val="center"/>
          </w:tcPr>
          <w:p w14:paraId="4E566529"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Significant(S)</w:t>
            </w:r>
          </w:p>
        </w:tc>
        <w:tc>
          <w:tcPr>
            <w:tcW w:w="1286" w:type="dxa"/>
            <w:tcBorders>
              <w:right w:val="double" w:sz="4" w:space="0" w:color="auto"/>
            </w:tcBorders>
            <w:shd w:val="clear" w:color="auto" w:fill="FBD4B4" w:themeFill="accent6" w:themeFillTint="66"/>
            <w:vAlign w:val="center"/>
          </w:tcPr>
          <w:p w14:paraId="6373B833"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High(H)</w:t>
            </w:r>
          </w:p>
        </w:tc>
      </w:tr>
      <w:tr w:rsidR="004B75A2" w:rsidRPr="00E77088" w14:paraId="00301CA5" w14:textId="77777777" w:rsidTr="002B3D70">
        <w:trPr>
          <w:cantSplit/>
          <w:trHeight w:val="96"/>
        </w:trPr>
        <w:tc>
          <w:tcPr>
            <w:tcW w:w="3534" w:type="dxa"/>
            <w:vMerge/>
            <w:tcBorders>
              <w:left w:val="double" w:sz="4" w:space="0" w:color="auto"/>
            </w:tcBorders>
          </w:tcPr>
          <w:p w14:paraId="4AC01121"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3544" w:type="dxa"/>
            <w:vMerge/>
          </w:tcPr>
          <w:p w14:paraId="455DF12F" w14:textId="77777777" w:rsidR="004B75A2" w:rsidRPr="00BE01A8" w:rsidRDefault="004B75A2" w:rsidP="00E77088">
            <w:pPr>
              <w:widowControl/>
              <w:spacing w:after="0" w:line="240" w:lineRule="auto"/>
              <w:rPr>
                <w:rFonts w:ascii="Arial" w:eastAsia="Times New Roman" w:hAnsi="Arial" w:cs="Times New Roman"/>
                <w:b/>
                <w:sz w:val="18"/>
                <w:szCs w:val="18"/>
                <w:u w:val="single"/>
              </w:rPr>
            </w:pPr>
          </w:p>
        </w:tc>
        <w:tc>
          <w:tcPr>
            <w:tcW w:w="2126" w:type="dxa"/>
            <w:shd w:val="clear" w:color="auto" w:fill="FFFFFF" w:themeFill="background1"/>
            <w:vAlign w:val="center"/>
          </w:tcPr>
          <w:p w14:paraId="3FFA7BE1" w14:textId="77777777" w:rsidR="004B75A2" w:rsidRPr="00BE01A8" w:rsidRDefault="004B75A2" w:rsidP="00E77088">
            <w:pPr>
              <w:widowControl/>
              <w:spacing w:after="0" w:line="240" w:lineRule="auto"/>
              <w:jc w:val="center"/>
              <w:rPr>
                <w:rFonts w:ascii="Arial Narrow" w:eastAsia="Times New Roman" w:hAnsi="Arial Narrow" w:cs="Times New Roman"/>
                <w:b/>
                <w:i/>
                <w:sz w:val="18"/>
                <w:szCs w:val="18"/>
              </w:rPr>
            </w:pPr>
            <w:r w:rsidRPr="00BE01A8">
              <w:rPr>
                <w:rFonts w:ascii="Arial Narrow" w:eastAsia="Times New Roman" w:hAnsi="Arial Narrow" w:cs="Times New Roman"/>
                <w:b/>
                <w:i/>
                <w:sz w:val="18"/>
                <w:szCs w:val="18"/>
              </w:rPr>
              <w:t>Rare (E)</w:t>
            </w:r>
          </w:p>
        </w:tc>
        <w:tc>
          <w:tcPr>
            <w:tcW w:w="1276" w:type="dxa"/>
            <w:tcBorders>
              <w:bottom w:val="single" w:sz="4" w:space="0" w:color="auto"/>
            </w:tcBorders>
            <w:shd w:val="clear" w:color="auto" w:fill="D6E3BC" w:themeFill="accent3" w:themeFillTint="66"/>
            <w:vAlign w:val="center"/>
          </w:tcPr>
          <w:p w14:paraId="076F3E7C"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Low(L)</w:t>
            </w:r>
          </w:p>
        </w:tc>
        <w:tc>
          <w:tcPr>
            <w:tcW w:w="1276" w:type="dxa"/>
            <w:tcBorders>
              <w:bottom w:val="single" w:sz="4" w:space="0" w:color="auto"/>
            </w:tcBorders>
            <w:shd w:val="clear" w:color="auto" w:fill="D6E3BC" w:themeFill="accent3" w:themeFillTint="66"/>
            <w:vAlign w:val="center"/>
          </w:tcPr>
          <w:p w14:paraId="51BCC30F"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Low(L)</w:t>
            </w:r>
          </w:p>
        </w:tc>
        <w:tc>
          <w:tcPr>
            <w:tcW w:w="1275" w:type="dxa"/>
            <w:tcBorders>
              <w:bottom w:val="single" w:sz="4" w:space="0" w:color="auto"/>
            </w:tcBorders>
            <w:shd w:val="clear" w:color="auto" w:fill="FFFF99"/>
            <w:vAlign w:val="center"/>
          </w:tcPr>
          <w:p w14:paraId="5193F023"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Moderate(M)</w:t>
            </w:r>
          </w:p>
        </w:tc>
        <w:tc>
          <w:tcPr>
            <w:tcW w:w="1134" w:type="dxa"/>
            <w:shd w:val="clear" w:color="auto" w:fill="DBE5F1" w:themeFill="accent1" w:themeFillTint="33"/>
            <w:vAlign w:val="center"/>
          </w:tcPr>
          <w:p w14:paraId="337058D0"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Significant(S)</w:t>
            </w:r>
          </w:p>
        </w:tc>
        <w:tc>
          <w:tcPr>
            <w:tcW w:w="1286" w:type="dxa"/>
            <w:tcBorders>
              <w:right w:val="double" w:sz="4" w:space="0" w:color="auto"/>
            </w:tcBorders>
            <w:shd w:val="clear" w:color="auto" w:fill="DBE5F1" w:themeFill="accent1" w:themeFillTint="33"/>
            <w:vAlign w:val="center"/>
          </w:tcPr>
          <w:p w14:paraId="780C0531" w14:textId="77777777" w:rsidR="004B75A2" w:rsidRPr="00BE01A8" w:rsidRDefault="00543B19" w:rsidP="0056658F">
            <w:pPr>
              <w:widowControl/>
              <w:spacing w:after="0" w:line="240" w:lineRule="auto"/>
              <w:jc w:val="center"/>
              <w:rPr>
                <w:rFonts w:ascii="Arial Narrow" w:eastAsia="Times New Roman" w:hAnsi="Arial Narrow" w:cs="Arial"/>
                <w:color w:val="000000" w:themeColor="text1"/>
                <w:sz w:val="18"/>
                <w:szCs w:val="18"/>
              </w:rPr>
            </w:pPr>
            <w:r w:rsidRPr="00BE01A8">
              <w:rPr>
                <w:rFonts w:ascii="Arial Narrow" w:eastAsia="Times New Roman" w:hAnsi="Arial Narrow" w:cs="Arial"/>
                <w:color w:val="000000" w:themeColor="text1"/>
                <w:sz w:val="18"/>
                <w:szCs w:val="18"/>
              </w:rPr>
              <w:t>Significant(S)</w:t>
            </w:r>
          </w:p>
        </w:tc>
      </w:tr>
    </w:tbl>
    <w:p w14:paraId="50C79286" w14:textId="77777777" w:rsidR="00B3538C" w:rsidRPr="00E77088" w:rsidRDefault="00B3538C" w:rsidP="00B3538C">
      <w:pPr>
        <w:widowControl/>
        <w:spacing w:after="0" w:line="240" w:lineRule="auto"/>
        <w:rPr>
          <w:rFonts w:ascii="Arial" w:eastAsia="Times New Roman" w:hAnsi="Arial" w:cs="Times New Roman"/>
          <w:sz w:val="8"/>
          <w:szCs w:val="20"/>
        </w:rPr>
      </w:pPr>
    </w:p>
    <w:p w14:paraId="134CFB72" w14:textId="77777777" w:rsidR="00D46072" w:rsidRDefault="00EF0BEB" w:rsidP="00E77088">
      <w:pPr>
        <w:widowControl/>
        <w:spacing w:after="0" w:line="240" w:lineRule="auto"/>
        <w:rPr>
          <w:rFonts w:ascii="Arial" w:eastAsia="Times New Roman" w:hAnsi="Arial" w:cs="Times New Roman"/>
          <w:sz w:val="8"/>
          <w:szCs w:val="20"/>
        </w:rPr>
      </w:pPr>
      <w:r>
        <w:rPr>
          <w:rFonts w:ascii="Arial" w:eastAsia="Times New Roman" w:hAnsi="Arial" w:cs="Times New Roman"/>
          <w:sz w:val="8"/>
          <w:szCs w:val="20"/>
        </w:rPr>
        <w:tab/>
      </w:r>
      <w:r>
        <w:rPr>
          <w:rFonts w:ascii="Arial" w:eastAsia="Times New Roman" w:hAnsi="Arial" w:cs="Times New Roman"/>
          <w:sz w:val="8"/>
          <w:szCs w:val="20"/>
        </w:rPr>
        <w:tab/>
      </w:r>
    </w:p>
    <w:tbl>
      <w:tblPr>
        <w:tblStyle w:val="TableGrid1"/>
        <w:tblpPr w:leftFromText="180" w:rightFromText="180" w:vertAnchor="text"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8"/>
        <w:gridCol w:w="1844"/>
        <w:gridCol w:w="3970"/>
        <w:gridCol w:w="1560"/>
        <w:gridCol w:w="2269"/>
      </w:tblGrid>
      <w:tr w:rsidR="00D46072" w:rsidRPr="00D46072" w14:paraId="3E37D14B" w14:textId="77777777" w:rsidTr="00D46072">
        <w:trPr>
          <w:trHeight w:val="561"/>
          <w:tblHeader/>
        </w:trPr>
        <w:tc>
          <w:tcPr>
            <w:tcW w:w="5807" w:type="dxa"/>
            <w:shd w:val="clear" w:color="auto" w:fill="FFFFFF" w:themeFill="background1"/>
            <w:vAlign w:val="center"/>
          </w:tcPr>
          <w:p w14:paraId="0B570156"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Identify the hazards </w:t>
            </w:r>
            <w:r w:rsidRPr="00D46072">
              <w:rPr>
                <w:rFonts w:ascii="Bahnschrift SemiBold SemiConden" w:hAnsi="Bahnschrift SemiBold SemiConden"/>
                <w:sz w:val="20"/>
                <w:szCs w:val="20"/>
              </w:rPr>
              <w:sym w:font="Wingdings" w:char="F0E0"/>
            </w:r>
          </w:p>
        </w:tc>
        <w:tc>
          <w:tcPr>
            <w:tcW w:w="1843" w:type="dxa"/>
            <w:shd w:val="clear" w:color="auto" w:fill="FFFFFF" w:themeFill="background1"/>
            <w:vAlign w:val="center"/>
          </w:tcPr>
          <w:p w14:paraId="23DAE735"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Assess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3969" w:type="dxa"/>
            <w:shd w:val="clear" w:color="auto" w:fill="FFFFFF" w:themeFill="background1"/>
            <w:vAlign w:val="center"/>
          </w:tcPr>
          <w:p w14:paraId="1FE4A11E" w14:textId="77777777" w:rsidR="00D46072" w:rsidRPr="00D46072" w:rsidRDefault="00D46072" w:rsidP="00D46072">
            <w:pPr>
              <w:jc w:val="center"/>
              <w:rPr>
                <w:rFonts w:eastAsia="Arial" w:cstheme="minorHAnsi"/>
                <w:b/>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 xml:space="preserve">Mitigate the risk </w:t>
            </w:r>
            <w:r w:rsidRPr="00D46072">
              <w:rPr>
                <w:rFonts w:ascii="Bahnschrift SemiBold SemiConden" w:hAnsi="Bahnschrift SemiBold SemiConden"/>
                <w:sz w:val="20"/>
                <w:szCs w:val="20"/>
              </w:rPr>
              <w:t xml:space="preserve"> </w:t>
            </w:r>
            <w:r w:rsidRPr="00D46072">
              <w:rPr>
                <w:rFonts w:ascii="Bahnschrift SemiBold SemiConden" w:hAnsi="Bahnschrift SemiBold SemiConden"/>
                <w:sz w:val="20"/>
                <w:szCs w:val="20"/>
              </w:rPr>
              <w:sym w:font="Wingdings" w:char="F0E0"/>
            </w:r>
          </w:p>
        </w:tc>
        <w:tc>
          <w:tcPr>
            <w:tcW w:w="1559" w:type="dxa"/>
            <w:shd w:val="clear" w:color="auto" w:fill="FFFFFF" w:themeFill="background1"/>
            <w:vAlign w:val="center"/>
          </w:tcPr>
          <w:p w14:paraId="2105AC9B"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eastAsia="Arial" w:cstheme="minorHAnsi"/>
                <w:b/>
                <w:bCs/>
                <w:color w:val="4F81BD" w:themeColor="accent1"/>
                <w:spacing w:val="-3"/>
                <w:position w:val="-1"/>
                <w:sz w:val="18"/>
                <w:szCs w:val="18"/>
              </w:rPr>
              <w:t>Re-assess the risk</w:t>
            </w:r>
          </w:p>
        </w:tc>
        <w:tc>
          <w:tcPr>
            <w:tcW w:w="2268" w:type="dxa"/>
            <w:shd w:val="clear" w:color="auto" w:fill="FFFFFF" w:themeFill="background1"/>
            <w:vAlign w:val="center"/>
          </w:tcPr>
          <w:p w14:paraId="71BB6C54" w14:textId="77777777" w:rsidR="00D46072" w:rsidRPr="00D46072" w:rsidRDefault="00D46072" w:rsidP="00D46072">
            <w:pPr>
              <w:jc w:val="center"/>
              <w:rPr>
                <w:rFonts w:eastAsia="Arial" w:cstheme="minorHAnsi"/>
                <w:bCs/>
                <w:color w:val="4F81BD" w:themeColor="accent1"/>
                <w:spacing w:val="-3"/>
                <w:position w:val="-1"/>
                <w:sz w:val="18"/>
                <w:szCs w:val="18"/>
              </w:rPr>
            </w:pPr>
            <w:r w:rsidRPr="00D46072">
              <w:rPr>
                <w:rFonts w:ascii="Bahnschrift SemiBold SemiConden" w:hAnsi="Bahnschrift SemiBold SemiConden"/>
                <w:sz w:val="20"/>
                <w:szCs w:val="20"/>
              </w:rPr>
              <w:sym w:font="Wingdings" w:char="F0E0"/>
            </w:r>
            <w:r w:rsidRPr="00D46072">
              <w:rPr>
                <w:rFonts w:ascii="Bahnschrift SemiBold SemiConden" w:hAnsi="Bahnschrift SemiBold SemiConden"/>
                <w:sz w:val="20"/>
                <w:szCs w:val="20"/>
              </w:rPr>
              <w:t xml:space="preserve"> </w:t>
            </w:r>
            <w:r w:rsidRPr="00D46072">
              <w:rPr>
                <w:rFonts w:eastAsia="Arial" w:cstheme="minorHAnsi"/>
                <w:b/>
                <w:bCs/>
                <w:color w:val="4F81BD" w:themeColor="accent1"/>
                <w:spacing w:val="-3"/>
                <w:position w:val="-1"/>
                <w:sz w:val="18"/>
                <w:szCs w:val="18"/>
              </w:rPr>
              <w:t>Assign responsibility</w:t>
            </w:r>
          </w:p>
        </w:tc>
      </w:tr>
    </w:tbl>
    <w:tbl>
      <w:tblPr>
        <w:tblStyle w:val="TableGrid1"/>
        <w:tblpPr w:leftFromText="180" w:rightFromText="180" w:vertAnchor="text" w:horzAnchor="margin" w:tblpY="723"/>
        <w:tblOverlap w:val="never"/>
        <w:tblW w:w="15446" w:type="dxa"/>
        <w:tblLayout w:type="fixed"/>
        <w:tblLook w:val="04A0" w:firstRow="1" w:lastRow="0" w:firstColumn="1" w:lastColumn="0" w:noHBand="0" w:noVBand="1"/>
      </w:tblPr>
      <w:tblGrid>
        <w:gridCol w:w="1555"/>
        <w:gridCol w:w="2693"/>
        <w:gridCol w:w="1559"/>
        <w:gridCol w:w="6662"/>
        <w:gridCol w:w="1134"/>
        <w:gridCol w:w="1843"/>
      </w:tblGrid>
      <w:tr w:rsidR="00D46072" w:rsidRPr="00D46072" w14:paraId="3122DEDA" w14:textId="77777777" w:rsidTr="00987585">
        <w:trPr>
          <w:trHeight w:val="699"/>
          <w:tblHeader/>
        </w:trPr>
        <w:tc>
          <w:tcPr>
            <w:tcW w:w="1555" w:type="dxa"/>
            <w:shd w:val="clear" w:color="auto" w:fill="F2F2F2" w:themeFill="background1" w:themeFillShade="F2"/>
            <w:vAlign w:val="center"/>
          </w:tcPr>
          <w:p w14:paraId="7E6510F8"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Task or activity being assessed – step by step</w:t>
            </w:r>
          </w:p>
          <w:p w14:paraId="0648FB6D"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2693" w:type="dxa"/>
            <w:shd w:val="clear" w:color="auto" w:fill="F2F2F2" w:themeFill="background1" w:themeFillShade="F2"/>
            <w:vAlign w:val="center"/>
          </w:tcPr>
          <w:p w14:paraId="38E2257E"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Hazards associated with each task or activity </w:t>
            </w:r>
          </w:p>
          <w:p w14:paraId="56C522A5" w14:textId="77777777" w:rsidR="00D46072" w:rsidRPr="00D46072" w:rsidRDefault="00D46072" w:rsidP="00D46072">
            <w:pPr>
              <w:jc w:val="center"/>
              <w:rPr>
                <w:rFonts w:ascii="Arial Narrow" w:eastAsia="Arial" w:hAnsi="Arial Narrow" w:cstheme="minorHAnsi"/>
                <w:bCs/>
                <w:spacing w:val="-3"/>
                <w:position w:val="-1"/>
                <w:sz w:val="18"/>
                <w:szCs w:val="18"/>
              </w:rPr>
            </w:pPr>
          </w:p>
        </w:tc>
        <w:tc>
          <w:tcPr>
            <w:tcW w:w="1559" w:type="dxa"/>
            <w:shd w:val="clear" w:color="auto" w:fill="F2F2F2" w:themeFill="background1" w:themeFillShade="F2"/>
            <w:vAlign w:val="center"/>
          </w:tcPr>
          <w:p w14:paraId="63CF05E8"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What is the  risk level -  Low, Moderate, Significant or High</w:t>
            </w:r>
          </w:p>
        </w:tc>
        <w:tc>
          <w:tcPr>
            <w:tcW w:w="6662" w:type="dxa"/>
            <w:shd w:val="clear" w:color="auto" w:fill="F2F2F2" w:themeFill="background1" w:themeFillShade="F2"/>
            <w:vAlign w:val="center"/>
          </w:tcPr>
          <w:p w14:paraId="182279B0"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What reasonable steps are suggested to reduce the risk further?  Are any new hazards introduced?  </w:t>
            </w:r>
          </w:p>
        </w:tc>
        <w:tc>
          <w:tcPr>
            <w:tcW w:w="1134" w:type="dxa"/>
            <w:shd w:val="clear" w:color="auto" w:fill="F2F2F2" w:themeFill="background1" w:themeFillShade="F2"/>
            <w:vAlign w:val="center"/>
          </w:tcPr>
          <w:p w14:paraId="7DA317B2"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Revised Risk Level (only proceed if risk level is acceptable)</w:t>
            </w:r>
          </w:p>
        </w:tc>
        <w:tc>
          <w:tcPr>
            <w:tcW w:w="1843" w:type="dxa"/>
            <w:shd w:val="clear" w:color="auto" w:fill="F2F2F2" w:themeFill="background1" w:themeFillShade="F2"/>
            <w:vAlign w:val="center"/>
          </w:tcPr>
          <w:p w14:paraId="74D101CB" w14:textId="77777777" w:rsidR="00D46072" w:rsidRPr="00D46072" w:rsidRDefault="00D46072" w:rsidP="00D46072">
            <w:pPr>
              <w:jc w:val="center"/>
              <w:rPr>
                <w:rFonts w:ascii="Arial Narrow" w:eastAsia="Arial" w:hAnsi="Arial Narrow" w:cstheme="minorHAnsi"/>
                <w:bCs/>
                <w:spacing w:val="-3"/>
                <w:position w:val="-1"/>
                <w:sz w:val="18"/>
                <w:szCs w:val="18"/>
              </w:rPr>
            </w:pPr>
            <w:r w:rsidRPr="00D46072">
              <w:rPr>
                <w:rFonts w:ascii="Arial Narrow" w:eastAsia="Arial" w:hAnsi="Arial Narrow" w:cstheme="minorHAnsi"/>
                <w:bCs/>
                <w:spacing w:val="-3"/>
                <w:position w:val="-1"/>
                <w:sz w:val="18"/>
                <w:szCs w:val="18"/>
              </w:rPr>
              <w:t xml:space="preserve">Person responsible </w:t>
            </w:r>
          </w:p>
          <w:p w14:paraId="113ECBF3" w14:textId="77777777" w:rsidR="00D46072" w:rsidRPr="00D46072" w:rsidRDefault="00D46072" w:rsidP="00D46072">
            <w:pPr>
              <w:jc w:val="center"/>
              <w:rPr>
                <w:rFonts w:ascii="Arial Narrow" w:eastAsia="Arial" w:hAnsi="Arial Narrow" w:cstheme="minorHAnsi"/>
                <w:bCs/>
                <w:i/>
                <w:spacing w:val="-3"/>
                <w:position w:val="-1"/>
                <w:sz w:val="18"/>
                <w:szCs w:val="18"/>
              </w:rPr>
            </w:pPr>
          </w:p>
        </w:tc>
      </w:tr>
      <w:tr w:rsidR="00F0532A" w:rsidRPr="00D46072" w14:paraId="10D53754" w14:textId="77777777" w:rsidTr="00B10833">
        <w:tc>
          <w:tcPr>
            <w:tcW w:w="1555" w:type="dxa"/>
            <w:vAlign w:val="center"/>
          </w:tcPr>
          <w:p w14:paraId="593C94F1" w14:textId="64B5081C" w:rsidR="00F0532A" w:rsidRPr="00D46072" w:rsidRDefault="00F0532A" w:rsidP="00D46072">
            <w:pPr>
              <w:jc w:val="center"/>
              <w:rPr>
                <w:rFonts w:eastAsia="Arial" w:cstheme="minorHAnsi"/>
                <w:bCs/>
                <w:spacing w:val="-3"/>
                <w:position w:val="-1"/>
                <w:sz w:val="20"/>
                <w:szCs w:val="20"/>
              </w:rPr>
            </w:pPr>
            <w:r>
              <w:rPr>
                <w:rFonts w:eastAsia="Arial" w:cstheme="minorHAnsi"/>
                <w:bCs/>
                <w:spacing w:val="-3"/>
                <w:position w:val="-1"/>
                <w:sz w:val="20"/>
                <w:szCs w:val="20"/>
              </w:rPr>
              <w:t xml:space="preserve">During </w:t>
            </w:r>
            <w:r w:rsidRPr="00B10833">
              <w:rPr>
                <w:rFonts w:eastAsia="Arial" w:cstheme="minorHAnsi"/>
                <w:bCs/>
                <w:color w:val="FF0000"/>
                <w:spacing w:val="-3"/>
                <w:position w:val="-1"/>
                <w:sz w:val="20"/>
                <w:szCs w:val="20"/>
              </w:rPr>
              <w:t xml:space="preserve">COVID-19 </w:t>
            </w:r>
            <w:r>
              <w:rPr>
                <w:rFonts w:eastAsia="Arial" w:cstheme="minorHAnsi"/>
                <w:bCs/>
                <w:spacing w:val="-3"/>
                <w:position w:val="-1"/>
                <w:sz w:val="20"/>
                <w:szCs w:val="20"/>
              </w:rPr>
              <w:t>Pandemic</w:t>
            </w:r>
          </w:p>
        </w:tc>
        <w:tc>
          <w:tcPr>
            <w:tcW w:w="2693" w:type="dxa"/>
            <w:vAlign w:val="center"/>
          </w:tcPr>
          <w:p w14:paraId="55A3BE02" w14:textId="7AF85313" w:rsidR="00F0532A" w:rsidRDefault="00B10833" w:rsidP="00CD7D04">
            <w:pPr>
              <w:rPr>
                <w:rFonts w:eastAsia="Arial" w:cstheme="minorHAnsi"/>
                <w:bCs/>
                <w:spacing w:val="-3"/>
                <w:position w:val="-1"/>
                <w:sz w:val="20"/>
                <w:szCs w:val="20"/>
              </w:rPr>
            </w:pPr>
            <w:r>
              <w:rPr>
                <w:rFonts w:eastAsia="Arial" w:cstheme="minorHAnsi"/>
                <w:bCs/>
                <w:spacing w:val="-3"/>
                <w:position w:val="-1"/>
                <w:sz w:val="20"/>
                <w:szCs w:val="20"/>
              </w:rPr>
              <w:t>Spreading or contracting Coronavirus</w:t>
            </w:r>
          </w:p>
          <w:p w14:paraId="042AC6B5" w14:textId="66087B48" w:rsidR="00B10833" w:rsidRDefault="00B10833" w:rsidP="00CD7D04">
            <w:pPr>
              <w:rPr>
                <w:rFonts w:eastAsia="Arial" w:cstheme="minorHAnsi"/>
                <w:bCs/>
                <w:spacing w:val="-3"/>
                <w:position w:val="-1"/>
                <w:sz w:val="20"/>
                <w:szCs w:val="20"/>
              </w:rPr>
            </w:pPr>
          </w:p>
        </w:tc>
        <w:tc>
          <w:tcPr>
            <w:tcW w:w="1559" w:type="dxa"/>
            <w:vAlign w:val="center"/>
          </w:tcPr>
          <w:p w14:paraId="7815C978" w14:textId="3A82E0BA" w:rsidR="00F0532A" w:rsidRDefault="00B10833" w:rsidP="00D46072">
            <w:pPr>
              <w:jc w:val="center"/>
              <w:rPr>
                <w:rFonts w:eastAsia="Arial" w:cstheme="minorHAnsi"/>
                <w:bCs/>
                <w:spacing w:val="-3"/>
                <w:position w:val="-1"/>
                <w:sz w:val="20"/>
                <w:szCs w:val="20"/>
              </w:rPr>
            </w:pPr>
            <w:r>
              <w:rPr>
                <w:rFonts w:eastAsia="Arial" w:cstheme="minorHAnsi"/>
                <w:bCs/>
                <w:spacing w:val="-3"/>
                <w:position w:val="-1"/>
                <w:sz w:val="20"/>
                <w:szCs w:val="20"/>
              </w:rPr>
              <w:t>Significant</w:t>
            </w:r>
          </w:p>
        </w:tc>
        <w:tc>
          <w:tcPr>
            <w:tcW w:w="6662" w:type="dxa"/>
            <w:shd w:val="clear" w:color="auto" w:fill="auto"/>
            <w:vAlign w:val="center"/>
          </w:tcPr>
          <w:p w14:paraId="5A8A00AD" w14:textId="7438083D" w:rsidR="00F0532A" w:rsidRPr="00B10833" w:rsidRDefault="00B10833" w:rsidP="00F0532A">
            <w:pPr>
              <w:pStyle w:val="ListParagraph"/>
              <w:numPr>
                <w:ilvl w:val="0"/>
                <w:numId w:val="6"/>
              </w:numPr>
              <w:rPr>
                <w:rFonts w:eastAsia="Arial" w:cstheme="minorHAnsi"/>
                <w:bCs/>
                <w:color w:val="FF0000"/>
                <w:spacing w:val="-3"/>
                <w:position w:val="-1"/>
                <w:sz w:val="20"/>
                <w:szCs w:val="20"/>
              </w:rPr>
            </w:pPr>
            <w:r w:rsidRPr="00B10833">
              <w:rPr>
                <w:rFonts w:eastAsia="Arial" w:cstheme="minorHAnsi"/>
                <w:bCs/>
                <w:color w:val="FF0000"/>
                <w:spacing w:val="-3"/>
                <w:position w:val="-1"/>
                <w:sz w:val="20"/>
                <w:szCs w:val="20"/>
              </w:rPr>
              <w:t>C</w:t>
            </w:r>
            <w:r w:rsidR="00F0532A" w:rsidRPr="00B10833">
              <w:rPr>
                <w:rFonts w:eastAsia="Arial" w:cstheme="minorHAnsi"/>
                <w:bCs/>
                <w:color w:val="FF0000"/>
                <w:spacing w:val="-3"/>
                <w:position w:val="-1"/>
                <w:sz w:val="20"/>
                <w:szCs w:val="20"/>
              </w:rPr>
              <w:t xml:space="preserve">onsider pre-sales as an alternative or partial alternative. </w:t>
            </w:r>
          </w:p>
          <w:p w14:paraId="1C85A25B" w14:textId="1C717894" w:rsidR="00F0532A" w:rsidRDefault="00F0532A" w:rsidP="00F0532A">
            <w:pPr>
              <w:pStyle w:val="ListParagraph"/>
              <w:numPr>
                <w:ilvl w:val="0"/>
                <w:numId w:val="6"/>
              </w:numPr>
              <w:rPr>
                <w:rFonts w:eastAsia="Arial" w:cstheme="minorHAnsi"/>
                <w:bCs/>
                <w:color w:val="FF0000"/>
                <w:spacing w:val="-3"/>
                <w:position w:val="-1"/>
                <w:sz w:val="20"/>
                <w:szCs w:val="20"/>
              </w:rPr>
            </w:pPr>
            <w:r w:rsidRPr="00B10833">
              <w:rPr>
                <w:rFonts w:eastAsia="Arial" w:cstheme="minorHAnsi"/>
                <w:bCs/>
                <w:color w:val="FF0000"/>
                <w:spacing w:val="-3"/>
                <w:position w:val="-1"/>
                <w:sz w:val="20"/>
                <w:szCs w:val="20"/>
              </w:rPr>
              <w:t xml:space="preserve">If you provide any additional services, make sure you manage COVID-19 risks appropriately and add the details into this risk assessment. </w:t>
            </w:r>
          </w:p>
          <w:p w14:paraId="1A0B49BF" w14:textId="102B1089" w:rsidR="005B564C" w:rsidRDefault="005B564C" w:rsidP="005B564C">
            <w:pPr>
              <w:pStyle w:val="ListParagraph"/>
              <w:numPr>
                <w:ilvl w:val="0"/>
                <w:numId w:val="6"/>
              </w:numPr>
              <w:rPr>
                <w:rFonts w:eastAsia="Arial" w:cstheme="minorHAnsi"/>
                <w:bCs/>
                <w:color w:val="FF0000"/>
                <w:spacing w:val="-3"/>
                <w:position w:val="-1"/>
                <w:sz w:val="20"/>
                <w:szCs w:val="20"/>
              </w:rPr>
            </w:pPr>
            <w:r>
              <w:rPr>
                <w:rFonts w:eastAsia="Arial" w:cstheme="minorHAnsi"/>
                <w:bCs/>
                <w:color w:val="FF0000"/>
                <w:spacing w:val="-3"/>
                <w:position w:val="-1"/>
                <w:sz w:val="20"/>
                <w:szCs w:val="20"/>
              </w:rPr>
              <w:t>Display Scouts NSW posters at minimum:</w:t>
            </w:r>
          </w:p>
          <w:p w14:paraId="0653E112" w14:textId="241A7C71" w:rsidR="005B564C" w:rsidRDefault="005B564C" w:rsidP="005B564C">
            <w:pPr>
              <w:pStyle w:val="ListParagraph"/>
              <w:numPr>
                <w:ilvl w:val="1"/>
                <w:numId w:val="6"/>
              </w:numPr>
              <w:rPr>
                <w:rFonts w:eastAsia="Arial" w:cstheme="minorHAnsi"/>
                <w:bCs/>
                <w:color w:val="FF0000"/>
                <w:spacing w:val="-3"/>
                <w:position w:val="-1"/>
                <w:sz w:val="20"/>
                <w:szCs w:val="20"/>
              </w:rPr>
            </w:pPr>
            <w:r>
              <w:rPr>
                <w:rFonts w:eastAsia="Arial" w:cstheme="minorHAnsi"/>
                <w:bCs/>
                <w:color w:val="FF0000"/>
                <w:spacing w:val="-3"/>
                <w:position w:val="-1"/>
                <w:sz w:val="20"/>
                <w:szCs w:val="20"/>
              </w:rPr>
              <w:t xml:space="preserve">Max capacity for the space </w:t>
            </w:r>
            <w:r w:rsidR="00C94CFE">
              <w:rPr>
                <w:rFonts w:eastAsia="Arial" w:cstheme="minorHAnsi"/>
                <w:bCs/>
                <w:color w:val="FF0000"/>
                <w:spacing w:val="-3"/>
                <w:position w:val="-1"/>
                <w:sz w:val="20"/>
                <w:szCs w:val="20"/>
              </w:rPr>
              <w:t xml:space="preserve">(1 per 4 </w:t>
            </w:r>
            <w:proofErr w:type="spellStart"/>
            <w:r w:rsidR="00C94CFE">
              <w:rPr>
                <w:rFonts w:eastAsia="Arial" w:cstheme="minorHAnsi"/>
                <w:bCs/>
                <w:color w:val="FF0000"/>
                <w:spacing w:val="-3"/>
                <w:position w:val="-1"/>
                <w:sz w:val="20"/>
                <w:szCs w:val="20"/>
              </w:rPr>
              <w:t>sqm</w:t>
            </w:r>
            <w:proofErr w:type="spellEnd"/>
            <w:r w:rsidR="00C94CFE">
              <w:rPr>
                <w:rFonts w:eastAsia="Arial" w:cstheme="minorHAnsi"/>
                <w:bCs/>
                <w:color w:val="FF0000"/>
                <w:spacing w:val="-3"/>
                <w:position w:val="-1"/>
                <w:sz w:val="20"/>
                <w:szCs w:val="20"/>
              </w:rPr>
              <w:t xml:space="preserve"> up </w:t>
            </w:r>
            <w:r w:rsidR="00BF3F5D">
              <w:rPr>
                <w:rFonts w:eastAsia="Arial" w:cstheme="minorHAnsi"/>
                <w:bCs/>
                <w:color w:val="FF0000"/>
                <w:spacing w:val="-3"/>
                <w:position w:val="-1"/>
                <w:sz w:val="20"/>
                <w:szCs w:val="20"/>
              </w:rPr>
              <w:t>unti</w:t>
            </w:r>
            <w:r w:rsidR="00C94CFE">
              <w:rPr>
                <w:rFonts w:eastAsia="Arial" w:cstheme="minorHAnsi"/>
                <w:bCs/>
                <w:color w:val="FF0000"/>
                <w:spacing w:val="-3"/>
                <w:position w:val="-1"/>
                <w:sz w:val="20"/>
                <w:szCs w:val="20"/>
              </w:rPr>
              <w:t xml:space="preserve">l 7/12.  After 7/12, it is 1 person per 2 </w:t>
            </w:r>
            <w:proofErr w:type="spellStart"/>
            <w:r w:rsidR="00C94CFE">
              <w:rPr>
                <w:rFonts w:eastAsia="Arial" w:cstheme="minorHAnsi"/>
                <w:bCs/>
                <w:color w:val="FF0000"/>
                <w:spacing w:val="-3"/>
                <w:position w:val="-1"/>
                <w:sz w:val="20"/>
                <w:szCs w:val="20"/>
              </w:rPr>
              <w:t>sqm</w:t>
            </w:r>
            <w:proofErr w:type="spellEnd"/>
            <w:r w:rsidR="00C94CFE">
              <w:rPr>
                <w:rFonts w:eastAsia="Arial" w:cstheme="minorHAnsi"/>
                <w:bCs/>
                <w:color w:val="FF0000"/>
                <w:spacing w:val="-3"/>
                <w:position w:val="-1"/>
                <w:sz w:val="20"/>
                <w:szCs w:val="20"/>
              </w:rPr>
              <w:t xml:space="preserve">) </w:t>
            </w:r>
            <w:r>
              <w:rPr>
                <w:rFonts w:eastAsia="Arial" w:cstheme="minorHAnsi"/>
                <w:bCs/>
                <w:color w:val="FF0000"/>
                <w:spacing w:val="-3"/>
                <w:position w:val="-1"/>
                <w:sz w:val="20"/>
                <w:szCs w:val="20"/>
              </w:rPr>
              <w:t>(adding your calculated capacity)</w:t>
            </w:r>
            <w:bookmarkStart w:id="0" w:name="_GoBack"/>
            <w:bookmarkEnd w:id="0"/>
          </w:p>
          <w:p w14:paraId="3B1DB3DA" w14:textId="77777777" w:rsidR="00433F28" w:rsidRDefault="005B564C" w:rsidP="00433F28">
            <w:pPr>
              <w:pStyle w:val="ListParagraph"/>
              <w:numPr>
                <w:ilvl w:val="1"/>
                <w:numId w:val="6"/>
              </w:numPr>
              <w:rPr>
                <w:rFonts w:eastAsia="Arial" w:cstheme="minorHAnsi"/>
                <w:bCs/>
                <w:color w:val="FF0000"/>
                <w:spacing w:val="-3"/>
                <w:position w:val="-1"/>
                <w:sz w:val="20"/>
                <w:szCs w:val="20"/>
              </w:rPr>
            </w:pPr>
            <w:r>
              <w:rPr>
                <w:rFonts w:eastAsia="Arial" w:cstheme="minorHAnsi"/>
                <w:bCs/>
                <w:color w:val="FF0000"/>
                <w:spacing w:val="-3"/>
                <w:position w:val="-1"/>
                <w:sz w:val="20"/>
                <w:szCs w:val="20"/>
              </w:rPr>
              <w:t>Stay at home if you feel unwell</w:t>
            </w:r>
          </w:p>
          <w:p w14:paraId="70AA7E48" w14:textId="248DC021" w:rsidR="00F0532A" w:rsidRPr="00433F28" w:rsidRDefault="005B564C" w:rsidP="00433F28">
            <w:pPr>
              <w:pStyle w:val="ListParagraph"/>
              <w:numPr>
                <w:ilvl w:val="1"/>
                <w:numId w:val="6"/>
              </w:numPr>
              <w:rPr>
                <w:rFonts w:eastAsia="Arial" w:cstheme="minorHAnsi"/>
                <w:bCs/>
                <w:color w:val="FF0000"/>
                <w:spacing w:val="-3"/>
                <w:position w:val="-1"/>
                <w:sz w:val="20"/>
                <w:szCs w:val="20"/>
              </w:rPr>
            </w:pPr>
            <w:r w:rsidRPr="00433F28">
              <w:rPr>
                <w:rFonts w:eastAsia="Arial" w:cstheme="minorHAnsi"/>
                <w:bCs/>
                <w:color w:val="FF0000"/>
                <w:spacing w:val="-3"/>
                <w:position w:val="-1"/>
                <w:sz w:val="20"/>
                <w:szCs w:val="20"/>
              </w:rPr>
              <w:t>P</w:t>
            </w:r>
            <w:r w:rsidR="002D731F" w:rsidRPr="00433F28">
              <w:rPr>
                <w:rFonts w:eastAsia="Arial" w:cstheme="minorHAnsi"/>
                <w:bCs/>
                <w:color w:val="FF0000"/>
                <w:spacing w:val="-3"/>
                <w:position w:val="-1"/>
                <w:sz w:val="20"/>
                <w:szCs w:val="20"/>
              </w:rPr>
              <w:t xml:space="preserve">osters </w:t>
            </w:r>
            <w:r w:rsidR="00433F28">
              <w:rPr>
                <w:rFonts w:eastAsia="Arial" w:cstheme="minorHAnsi"/>
                <w:bCs/>
                <w:color w:val="FF0000"/>
                <w:spacing w:val="-3"/>
                <w:position w:val="-1"/>
                <w:sz w:val="20"/>
                <w:szCs w:val="20"/>
              </w:rPr>
              <w:t xml:space="preserve">are </w:t>
            </w:r>
            <w:r w:rsidR="00F0532A" w:rsidRPr="00433F28">
              <w:rPr>
                <w:rFonts w:eastAsia="Arial" w:cstheme="minorHAnsi"/>
                <w:bCs/>
                <w:color w:val="FF0000"/>
                <w:spacing w:val="-3"/>
                <w:position w:val="-1"/>
                <w:sz w:val="20"/>
                <w:szCs w:val="20"/>
              </w:rPr>
              <w:t xml:space="preserve">available </w:t>
            </w:r>
            <w:hyperlink r:id="rId9" w:history="1">
              <w:r w:rsidR="002D731F" w:rsidRPr="00433F28">
                <w:rPr>
                  <w:rStyle w:val="Hyperlink"/>
                  <w:rFonts w:eastAsia="Arial" w:cstheme="minorHAnsi"/>
                  <w:bCs/>
                  <w:spacing w:val="-3"/>
                  <w:position w:val="-1"/>
                  <w:sz w:val="20"/>
                  <w:szCs w:val="20"/>
                </w:rPr>
                <w:t>here</w:t>
              </w:r>
            </w:hyperlink>
            <w:r w:rsidR="002D731F" w:rsidRPr="00433F28">
              <w:rPr>
                <w:rFonts w:eastAsia="Arial" w:cstheme="minorHAnsi"/>
                <w:bCs/>
                <w:color w:val="FF0000"/>
                <w:spacing w:val="-3"/>
                <w:position w:val="-1"/>
                <w:sz w:val="20"/>
                <w:szCs w:val="20"/>
              </w:rPr>
              <w:t xml:space="preserve"> or </w:t>
            </w:r>
            <w:r w:rsidRPr="00433F28">
              <w:rPr>
                <w:rFonts w:eastAsia="Arial" w:cstheme="minorHAnsi"/>
                <w:bCs/>
                <w:color w:val="FF0000"/>
                <w:spacing w:val="-3"/>
                <w:position w:val="-1"/>
                <w:sz w:val="20"/>
                <w:szCs w:val="20"/>
              </w:rPr>
              <w:t>on the Scouts NSW website</w:t>
            </w:r>
          </w:p>
          <w:p w14:paraId="01DFCC94" w14:textId="77777777" w:rsidR="00F0532A" w:rsidRPr="00B10833" w:rsidRDefault="00F0532A" w:rsidP="00F0532A">
            <w:pPr>
              <w:pStyle w:val="ListParagraph"/>
              <w:numPr>
                <w:ilvl w:val="0"/>
                <w:numId w:val="6"/>
              </w:numPr>
              <w:rPr>
                <w:rFonts w:eastAsia="Arial" w:cstheme="minorHAnsi"/>
                <w:bCs/>
                <w:color w:val="FF0000"/>
                <w:spacing w:val="-3"/>
                <w:position w:val="-1"/>
                <w:sz w:val="20"/>
                <w:szCs w:val="20"/>
              </w:rPr>
            </w:pPr>
            <w:r w:rsidRPr="00B10833">
              <w:rPr>
                <w:rFonts w:eastAsia="Arial" w:cstheme="minorHAnsi"/>
                <w:bCs/>
                <w:color w:val="FF0000"/>
                <w:spacing w:val="-3"/>
                <w:position w:val="-1"/>
                <w:sz w:val="20"/>
                <w:szCs w:val="20"/>
              </w:rPr>
              <w:t>During COVID-19, provide hand sanitizer, cleaning spray and cloths.  Exclude anyone who is feeling unwell.</w:t>
            </w:r>
          </w:p>
          <w:p w14:paraId="08FF7D98" w14:textId="77777777" w:rsidR="00B10833" w:rsidRPr="00B10833" w:rsidRDefault="00B10833" w:rsidP="00F0532A">
            <w:pPr>
              <w:pStyle w:val="ListParagraph"/>
              <w:numPr>
                <w:ilvl w:val="0"/>
                <w:numId w:val="6"/>
              </w:numPr>
              <w:rPr>
                <w:rFonts w:eastAsia="Arial" w:cstheme="minorHAnsi"/>
                <w:bCs/>
                <w:color w:val="FF0000"/>
                <w:spacing w:val="-3"/>
                <w:position w:val="-1"/>
                <w:sz w:val="20"/>
                <w:szCs w:val="20"/>
              </w:rPr>
            </w:pPr>
            <w:r w:rsidRPr="00B10833">
              <w:rPr>
                <w:rFonts w:eastAsia="Arial" w:cstheme="minorHAnsi"/>
                <w:bCs/>
                <w:color w:val="FF0000"/>
                <w:spacing w:val="-3"/>
                <w:position w:val="-1"/>
                <w:sz w:val="20"/>
                <w:szCs w:val="20"/>
              </w:rPr>
              <w:t xml:space="preserve">Wipe down the table </w:t>
            </w:r>
            <w:proofErr w:type="spellStart"/>
            <w:r w:rsidRPr="00B10833">
              <w:rPr>
                <w:rFonts w:eastAsia="Arial" w:cstheme="minorHAnsi"/>
                <w:bCs/>
                <w:color w:val="FF0000"/>
                <w:spacing w:val="-3"/>
                <w:position w:val="-1"/>
                <w:sz w:val="20"/>
                <w:szCs w:val="20"/>
              </w:rPr>
              <w:t>etc</w:t>
            </w:r>
            <w:proofErr w:type="spellEnd"/>
            <w:r w:rsidRPr="00B10833">
              <w:rPr>
                <w:rFonts w:eastAsia="Arial" w:cstheme="minorHAnsi"/>
                <w:bCs/>
                <w:color w:val="FF0000"/>
                <w:spacing w:val="-3"/>
                <w:position w:val="-1"/>
                <w:sz w:val="20"/>
                <w:szCs w:val="20"/>
              </w:rPr>
              <w:t xml:space="preserve"> every hour or so. </w:t>
            </w:r>
          </w:p>
          <w:p w14:paraId="76DEF7E0" w14:textId="33CBF19B" w:rsidR="00F0532A" w:rsidRPr="00B10833" w:rsidRDefault="00B10833" w:rsidP="00B10833">
            <w:pPr>
              <w:pStyle w:val="ListParagraph"/>
              <w:numPr>
                <w:ilvl w:val="0"/>
                <w:numId w:val="6"/>
              </w:numPr>
              <w:rPr>
                <w:rFonts w:eastAsia="Arial" w:cstheme="minorHAnsi"/>
                <w:bCs/>
                <w:spacing w:val="-3"/>
                <w:position w:val="-1"/>
                <w:sz w:val="20"/>
                <w:szCs w:val="20"/>
              </w:rPr>
            </w:pPr>
            <w:r w:rsidRPr="00B10833">
              <w:rPr>
                <w:rFonts w:eastAsia="Arial" w:cstheme="minorHAnsi"/>
                <w:bCs/>
                <w:color w:val="FF0000"/>
                <w:spacing w:val="-3"/>
                <w:position w:val="-1"/>
                <w:sz w:val="20"/>
                <w:szCs w:val="20"/>
              </w:rPr>
              <w:lastRenderedPageBreak/>
              <w:t>Avoid sharing equipment and sanitize hands regularly.</w:t>
            </w:r>
          </w:p>
        </w:tc>
        <w:tc>
          <w:tcPr>
            <w:tcW w:w="1134" w:type="dxa"/>
            <w:vAlign w:val="center"/>
          </w:tcPr>
          <w:p w14:paraId="62D8532B" w14:textId="26161522" w:rsidR="00F0532A" w:rsidRDefault="00B10833" w:rsidP="00D46072">
            <w:pPr>
              <w:jc w:val="center"/>
              <w:rPr>
                <w:rFonts w:eastAsia="Arial" w:cstheme="minorHAnsi"/>
                <w:bCs/>
                <w:spacing w:val="-3"/>
                <w:position w:val="-1"/>
                <w:sz w:val="20"/>
                <w:szCs w:val="20"/>
              </w:rPr>
            </w:pPr>
            <w:r>
              <w:rPr>
                <w:rFonts w:eastAsia="Arial" w:cstheme="minorHAnsi"/>
                <w:bCs/>
                <w:spacing w:val="-3"/>
                <w:position w:val="-1"/>
                <w:sz w:val="20"/>
                <w:szCs w:val="20"/>
              </w:rPr>
              <w:lastRenderedPageBreak/>
              <w:t>Moderate</w:t>
            </w:r>
          </w:p>
        </w:tc>
        <w:tc>
          <w:tcPr>
            <w:tcW w:w="1843" w:type="dxa"/>
            <w:vAlign w:val="center"/>
          </w:tcPr>
          <w:p w14:paraId="1FFB9022" w14:textId="4AAC7DEB" w:rsidR="00F0532A" w:rsidRDefault="00B10833" w:rsidP="006A6D08">
            <w:pPr>
              <w:jc w:val="center"/>
              <w:rPr>
                <w:rFonts w:eastAsia="Arial" w:cstheme="minorHAnsi"/>
                <w:bCs/>
                <w:spacing w:val="-3"/>
                <w:position w:val="-1"/>
                <w:sz w:val="20"/>
                <w:szCs w:val="20"/>
              </w:rPr>
            </w:pPr>
            <w:r>
              <w:rPr>
                <w:rFonts w:eastAsia="Arial" w:cstheme="minorHAnsi"/>
                <w:bCs/>
                <w:spacing w:val="-3"/>
                <w:position w:val="-1"/>
                <w:sz w:val="20"/>
                <w:szCs w:val="20"/>
              </w:rPr>
              <w:t>Parent Committee</w:t>
            </w:r>
          </w:p>
        </w:tc>
      </w:tr>
      <w:tr w:rsidR="00D46072" w:rsidRPr="00D46072" w14:paraId="47C991B1" w14:textId="77777777" w:rsidTr="00987585">
        <w:tc>
          <w:tcPr>
            <w:tcW w:w="1555" w:type="dxa"/>
            <w:vAlign w:val="center"/>
          </w:tcPr>
          <w:p w14:paraId="21CC262B" w14:textId="77777777" w:rsidR="00D46072" w:rsidRPr="00D46072" w:rsidRDefault="00D46072" w:rsidP="00D46072">
            <w:pPr>
              <w:jc w:val="center"/>
              <w:rPr>
                <w:rFonts w:eastAsia="Arial" w:cstheme="minorHAnsi"/>
                <w:bCs/>
                <w:spacing w:val="-3"/>
                <w:position w:val="-1"/>
                <w:sz w:val="20"/>
                <w:szCs w:val="20"/>
              </w:rPr>
            </w:pPr>
          </w:p>
          <w:p w14:paraId="2FE0F259" w14:textId="07D47E74" w:rsidR="00D46072" w:rsidRDefault="00163515" w:rsidP="00D46072">
            <w:pPr>
              <w:jc w:val="center"/>
              <w:rPr>
                <w:rFonts w:eastAsia="Arial" w:cstheme="minorHAnsi"/>
                <w:bCs/>
                <w:spacing w:val="-3"/>
                <w:position w:val="-1"/>
                <w:sz w:val="20"/>
                <w:szCs w:val="20"/>
              </w:rPr>
            </w:pPr>
            <w:r w:rsidRPr="00163515">
              <w:rPr>
                <w:rFonts w:eastAsia="Arial" w:cstheme="minorHAnsi"/>
                <w:b/>
                <w:bCs/>
                <w:spacing w:val="-3"/>
                <w:position w:val="-1"/>
                <w:sz w:val="28"/>
                <w:szCs w:val="28"/>
              </w:rPr>
              <w:t>PLANNING</w:t>
            </w:r>
            <w:r w:rsidR="00341EE4" w:rsidRPr="00163515">
              <w:rPr>
                <w:rFonts w:eastAsia="Arial" w:cstheme="minorHAnsi"/>
                <w:b/>
                <w:bCs/>
                <w:spacing w:val="-3"/>
                <w:position w:val="-1"/>
                <w:sz w:val="28"/>
                <w:szCs w:val="28"/>
              </w:rPr>
              <w:t xml:space="preserve"> </w:t>
            </w:r>
            <w:r w:rsidR="00341EE4">
              <w:rPr>
                <w:rFonts w:eastAsia="Arial" w:cstheme="minorHAnsi"/>
                <w:bCs/>
                <w:spacing w:val="-3"/>
                <w:position w:val="-1"/>
                <w:sz w:val="20"/>
                <w:szCs w:val="20"/>
              </w:rPr>
              <w:t>Selecting the site</w:t>
            </w:r>
          </w:p>
          <w:p w14:paraId="63BE190C" w14:textId="77777777" w:rsidR="00D46072" w:rsidRDefault="00D46072" w:rsidP="00D46072">
            <w:pPr>
              <w:jc w:val="center"/>
              <w:rPr>
                <w:rFonts w:eastAsia="Arial" w:cstheme="minorHAnsi"/>
                <w:bCs/>
                <w:spacing w:val="-3"/>
                <w:position w:val="-1"/>
                <w:sz w:val="20"/>
                <w:szCs w:val="20"/>
              </w:rPr>
            </w:pPr>
          </w:p>
          <w:p w14:paraId="0ED3BD99" w14:textId="77777777" w:rsidR="00D46072" w:rsidRPr="00D46072" w:rsidRDefault="00D46072" w:rsidP="00D46072">
            <w:pPr>
              <w:jc w:val="center"/>
              <w:rPr>
                <w:rFonts w:eastAsia="Arial" w:cstheme="minorHAnsi"/>
                <w:bCs/>
                <w:spacing w:val="-3"/>
                <w:position w:val="-1"/>
                <w:sz w:val="20"/>
                <w:szCs w:val="20"/>
              </w:rPr>
            </w:pPr>
          </w:p>
        </w:tc>
        <w:tc>
          <w:tcPr>
            <w:tcW w:w="2693" w:type="dxa"/>
            <w:vAlign w:val="center"/>
          </w:tcPr>
          <w:p w14:paraId="6C1D610F" w14:textId="77777777" w:rsidR="00CD7D04" w:rsidRDefault="00F216B1" w:rsidP="00CD7D04">
            <w:pPr>
              <w:rPr>
                <w:rFonts w:eastAsia="Arial" w:cstheme="minorHAnsi"/>
                <w:bCs/>
                <w:spacing w:val="-3"/>
                <w:position w:val="-1"/>
                <w:sz w:val="20"/>
                <w:szCs w:val="20"/>
              </w:rPr>
            </w:pPr>
            <w:r>
              <w:rPr>
                <w:rFonts w:eastAsia="Arial" w:cstheme="minorHAnsi"/>
                <w:bCs/>
                <w:spacing w:val="-3"/>
                <w:position w:val="-1"/>
                <w:sz w:val="20"/>
                <w:szCs w:val="20"/>
              </w:rPr>
              <w:t xml:space="preserve">Inappropriate </w:t>
            </w:r>
            <w:r w:rsidR="00014C2A">
              <w:rPr>
                <w:rFonts w:eastAsia="Arial" w:cstheme="minorHAnsi"/>
                <w:bCs/>
                <w:spacing w:val="-3"/>
                <w:position w:val="-1"/>
                <w:sz w:val="20"/>
                <w:szCs w:val="20"/>
              </w:rPr>
              <w:t>choice of</w:t>
            </w:r>
            <w:r w:rsidR="00987585">
              <w:rPr>
                <w:rFonts w:eastAsia="Arial" w:cstheme="minorHAnsi"/>
                <w:bCs/>
                <w:spacing w:val="-3"/>
                <w:position w:val="-1"/>
                <w:sz w:val="20"/>
                <w:szCs w:val="20"/>
              </w:rPr>
              <w:t xml:space="preserve"> </w:t>
            </w:r>
            <w:r>
              <w:rPr>
                <w:rFonts w:eastAsia="Arial" w:cstheme="minorHAnsi"/>
                <w:bCs/>
                <w:spacing w:val="-3"/>
                <w:position w:val="-1"/>
                <w:sz w:val="20"/>
                <w:szCs w:val="20"/>
              </w:rPr>
              <w:t xml:space="preserve">location </w:t>
            </w:r>
            <w:r w:rsidR="009F16A9">
              <w:rPr>
                <w:rFonts w:eastAsia="Arial" w:cstheme="minorHAnsi"/>
                <w:bCs/>
                <w:spacing w:val="-3"/>
                <w:position w:val="-1"/>
                <w:sz w:val="20"/>
                <w:szCs w:val="20"/>
              </w:rPr>
              <w:t>leading to</w:t>
            </w:r>
            <w:r>
              <w:rPr>
                <w:rFonts w:eastAsia="Arial" w:cstheme="minorHAnsi"/>
                <w:bCs/>
                <w:spacing w:val="-3"/>
                <w:position w:val="-1"/>
                <w:sz w:val="20"/>
                <w:szCs w:val="20"/>
              </w:rPr>
              <w:t xml:space="preserve"> </w:t>
            </w:r>
            <w:r w:rsidR="00CD7D04">
              <w:rPr>
                <w:rFonts w:eastAsia="Arial" w:cstheme="minorHAnsi"/>
                <w:bCs/>
                <w:spacing w:val="-3"/>
                <w:position w:val="-1"/>
                <w:sz w:val="20"/>
                <w:szCs w:val="20"/>
              </w:rPr>
              <w:t xml:space="preserve">injury </w:t>
            </w:r>
            <w:proofErr w:type="spellStart"/>
            <w:r w:rsidR="00CD7D04">
              <w:rPr>
                <w:rFonts w:eastAsia="Arial" w:cstheme="minorHAnsi"/>
                <w:bCs/>
                <w:spacing w:val="-3"/>
                <w:position w:val="-1"/>
                <w:sz w:val="20"/>
                <w:szCs w:val="20"/>
              </w:rPr>
              <w:t>eg</w:t>
            </w:r>
            <w:proofErr w:type="spellEnd"/>
          </w:p>
          <w:p w14:paraId="3E216B6B" w14:textId="77777777" w:rsidR="00CD7D04" w:rsidRPr="00CD7D04" w:rsidRDefault="00F216B1" w:rsidP="00CD7D04">
            <w:pPr>
              <w:pStyle w:val="ListParagraph"/>
              <w:numPr>
                <w:ilvl w:val="0"/>
                <w:numId w:val="2"/>
              </w:numPr>
              <w:rPr>
                <w:rFonts w:eastAsia="Arial" w:cstheme="minorHAnsi"/>
                <w:bCs/>
                <w:spacing w:val="-3"/>
                <w:position w:val="-1"/>
                <w:sz w:val="20"/>
                <w:szCs w:val="20"/>
              </w:rPr>
            </w:pPr>
            <w:r w:rsidRPr="00CD7D04">
              <w:rPr>
                <w:rFonts w:eastAsia="Arial" w:cstheme="minorHAnsi"/>
                <w:bCs/>
                <w:spacing w:val="-3"/>
                <w:position w:val="-1"/>
                <w:sz w:val="20"/>
                <w:szCs w:val="20"/>
              </w:rPr>
              <w:t xml:space="preserve">vehicular </w:t>
            </w:r>
            <w:r w:rsidR="00F323F4" w:rsidRPr="00CD7D04">
              <w:rPr>
                <w:rFonts w:eastAsia="Arial" w:cstheme="minorHAnsi"/>
                <w:bCs/>
                <w:spacing w:val="-3"/>
                <w:position w:val="-1"/>
                <w:sz w:val="20"/>
                <w:szCs w:val="20"/>
              </w:rPr>
              <w:t>hazards</w:t>
            </w:r>
          </w:p>
          <w:p w14:paraId="2322C229" w14:textId="77777777" w:rsidR="00CD7D04" w:rsidRPr="00CD7D04" w:rsidRDefault="009F16A9" w:rsidP="00CD7D04">
            <w:pPr>
              <w:pStyle w:val="ListParagraph"/>
              <w:numPr>
                <w:ilvl w:val="0"/>
                <w:numId w:val="2"/>
              </w:numPr>
              <w:rPr>
                <w:rFonts w:eastAsia="Arial" w:cstheme="minorHAnsi"/>
                <w:bCs/>
                <w:spacing w:val="-3"/>
                <w:position w:val="-1"/>
                <w:sz w:val="20"/>
                <w:szCs w:val="20"/>
              </w:rPr>
            </w:pPr>
            <w:r w:rsidRPr="00CD7D04">
              <w:rPr>
                <w:rFonts w:eastAsia="Arial" w:cstheme="minorHAnsi"/>
                <w:bCs/>
                <w:spacing w:val="-3"/>
                <w:position w:val="-1"/>
                <w:sz w:val="20"/>
                <w:szCs w:val="20"/>
              </w:rPr>
              <w:t xml:space="preserve">blocking public </w:t>
            </w:r>
            <w:r w:rsidR="00F323F4" w:rsidRPr="00CD7D04">
              <w:rPr>
                <w:rFonts w:eastAsia="Arial" w:cstheme="minorHAnsi"/>
                <w:bCs/>
                <w:spacing w:val="-3"/>
                <w:position w:val="-1"/>
                <w:sz w:val="20"/>
                <w:szCs w:val="20"/>
              </w:rPr>
              <w:t>pathways</w:t>
            </w:r>
            <w:r w:rsidRPr="00CD7D04">
              <w:rPr>
                <w:rFonts w:eastAsia="Arial" w:cstheme="minorHAnsi"/>
                <w:bCs/>
                <w:spacing w:val="-3"/>
                <w:position w:val="-1"/>
                <w:sz w:val="20"/>
                <w:szCs w:val="20"/>
              </w:rPr>
              <w:t xml:space="preserve">, </w:t>
            </w:r>
          </w:p>
          <w:p w14:paraId="077F7404" w14:textId="77777777" w:rsidR="00D46072" w:rsidRPr="00CD7D04" w:rsidRDefault="00F216B1" w:rsidP="00CD7D04">
            <w:pPr>
              <w:pStyle w:val="ListParagraph"/>
              <w:numPr>
                <w:ilvl w:val="0"/>
                <w:numId w:val="2"/>
              </w:numPr>
              <w:rPr>
                <w:rFonts w:eastAsia="Arial" w:cstheme="minorHAnsi"/>
                <w:bCs/>
                <w:spacing w:val="-3"/>
                <w:position w:val="-1"/>
                <w:sz w:val="20"/>
                <w:szCs w:val="20"/>
              </w:rPr>
            </w:pPr>
            <w:r w:rsidRPr="00CD7D04">
              <w:rPr>
                <w:rFonts w:eastAsia="Arial" w:cstheme="minorHAnsi"/>
                <w:bCs/>
                <w:spacing w:val="-3"/>
                <w:position w:val="-1"/>
                <w:sz w:val="20"/>
                <w:szCs w:val="20"/>
              </w:rPr>
              <w:t xml:space="preserve">inadequate shelter </w:t>
            </w:r>
            <w:proofErr w:type="spellStart"/>
            <w:r w:rsidRPr="00CD7D04">
              <w:rPr>
                <w:rFonts w:eastAsia="Arial" w:cstheme="minorHAnsi"/>
                <w:bCs/>
                <w:spacing w:val="-3"/>
                <w:position w:val="-1"/>
                <w:sz w:val="20"/>
                <w:szCs w:val="20"/>
              </w:rPr>
              <w:t>etc</w:t>
            </w:r>
            <w:proofErr w:type="spellEnd"/>
            <w:r w:rsidRPr="00CD7D04">
              <w:rPr>
                <w:rFonts w:eastAsia="Arial" w:cstheme="minorHAnsi"/>
                <w:bCs/>
                <w:spacing w:val="-3"/>
                <w:position w:val="-1"/>
                <w:sz w:val="20"/>
                <w:szCs w:val="20"/>
              </w:rPr>
              <w:t xml:space="preserve"> </w:t>
            </w:r>
          </w:p>
        </w:tc>
        <w:tc>
          <w:tcPr>
            <w:tcW w:w="1559" w:type="dxa"/>
            <w:vAlign w:val="center"/>
          </w:tcPr>
          <w:p w14:paraId="3F927E1E" w14:textId="77777777" w:rsidR="00D46072" w:rsidRPr="00D46072" w:rsidRDefault="00F216B1" w:rsidP="00D46072">
            <w:pPr>
              <w:jc w:val="center"/>
              <w:rPr>
                <w:rFonts w:eastAsia="Arial" w:cstheme="minorHAnsi"/>
                <w:bCs/>
                <w:spacing w:val="-3"/>
                <w:position w:val="-1"/>
                <w:sz w:val="20"/>
                <w:szCs w:val="20"/>
              </w:rPr>
            </w:pPr>
            <w:r>
              <w:rPr>
                <w:rFonts w:eastAsia="Arial" w:cstheme="minorHAnsi"/>
                <w:bCs/>
                <w:spacing w:val="-3"/>
                <w:position w:val="-1"/>
                <w:sz w:val="20"/>
                <w:szCs w:val="20"/>
              </w:rPr>
              <w:t>High</w:t>
            </w:r>
          </w:p>
        </w:tc>
        <w:tc>
          <w:tcPr>
            <w:tcW w:w="6662" w:type="dxa"/>
            <w:vAlign w:val="center"/>
          </w:tcPr>
          <w:p w14:paraId="71FD155E" w14:textId="0CA925EB" w:rsidR="00D46072" w:rsidRPr="00341EE4" w:rsidRDefault="001A69E2" w:rsidP="006419ED">
            <w:pPr>
              <w:rPr>
                <w:rFonts w:eastAsia="Arial" w:cstheme="minorHAnsi"/>
                <w:b/>
                <w:bCs/>
                <w:spacing w:val="-3"/>
                <w:position w:val="-1"/>
                <w:sz w:val="20"/>
                <w:szCs w:val="20"/>
              </w:rPr>
            </w:pPr>
            <w:r w:rsidRPr="00341EE4">
              <w:rPr>
                <w:rFonts w:eastAsia="Arial" w:cstheme="minorHAnsi"/>
                <w:b/>
                <w:bCs/>
                <w:spacing w:val="-3"/>
                <w:position w:val="-1"/>
                <w:sz w:val="20"/>
                <w:szCs w:val="20"/>
              </w:rPr>
              <w:t>Select the location c</w:t>
            </w:r>
            <w:r w:rsidR="00987585">
              <w:rPr>
                <w:rFonts w:eastAsia="Arial" w:cstheme="minorHAnsi"/>
                <w:b/>
                <w:bCs/>
                <w:spacing w:val="-3"/>
                <w:position w:val="-1"/>
                <w:sz w:val="20"/>
                <w:szCs w:val="20"/>
              </w:rPr>
              <w:t>arefully:</w:t>
            </w:r>
          </w:p>
          <w:p w14:paraId="39CF2851" w14:textId="77777777" w:rsidR="00B10833" w:rsidRDefault="00B10833" w:rsidP="006419ED">
            <w:pPr>
              <w:pStyle w:val="ListParagraph"/>
              <w:numPr>
                <w:ilvl w:val="0"/>
                <w:numId w:val="1"/>
              </w:numPr>
              <w:rPr>
                <w:rFonts w:eastAsia="Arial" w:cstheme="minorHAnsi"/>
                <w:bCs/>
                <w:spacing w:val="-3"/>
                <w:position w:val="-1"/>
                <w:sz w:val="20"/>
                <w:szCs w:val="20"/>
              </w:rPr>
            </w:pPr>
            <w:r w:rsidRPr="00B10833">
              <w:rPr>
                <w:rFonts w:eastAsia="Arial" w:cstheme="minorHAnsi"/>
                <w:bCs/>
                <w:spacing w:val="-3"/>
                <w:position w:val="-1"/>
                <w:sz w:val="20"/>
                <w:szCs w:val="20"/>
              </w:rPr>
              <w:t xml:space="preserve">Face to face sales are not recommended in areas with active </w:t>
            </w:r>
            <w:r w:rsidRPr="00B10833">
              <w:rPr>
                <w:rFonts w:eastAsia="Arial" w:cstheme="minorHAnsi"/>
                <w:bCs/>
                <w:color w:val="FF0000"/>
                <w:spacing w:val="-3"/>
                <w:position w:val="-1"/>
                <w:sz w:val="20"/>
                <w:szCs w:val="20"/>
              </w:rPr>
              <w:t xml:space="preserve">COVID-19 </w:t>
            </w:r>
            <w:r w:rsidRPr="00B10833">
              <w:rPr>
                <w:rFonts w:eastAsia="Arial" w:cstheme="minorHAnsi"/>
                <w:bCs/>
                <w:spacing w:val="-3"/>
                <w:position w:val="-1"/>
                <w:sz w:val="20"/>
                <w:szCs w:val="20"/>
              </w:rPr>
              <w:t>cases</w:t>
            </w:r>
          </w:p>
          <w:p w14:paraId="1529BA80" w14:textId="4B9F500F" w:rsidR="00341EE4" w:rsidRDefault="00341EE4" w:rsidP="006419ED">
            <w:pPr>
              <w:pStyle w:val="ListParagraph"/>
              <w:numPr>
                <w:ilvl w:val="0"/>
                <w:numId w:val="1"/>
              </w:numPr>
              <w:rPr>
                <w:rFonts w:eastAsia="Arial" w:cstheme="minorHAnsi"/>
                <w:bCs/>
                <w:spacing w:val="-3"/>
                <w:position w:val="-1"/>
                <w:sz w:val="20"/>
                <w:szCs w:val="20"/>
              </w:rPr>
            </w:pPr>
            <w:r>
              <w:rPr>
                <w:rFonts w:eastAsia="Arial" w:cstheme="minorHAnsi"/>
                <w:bCs/>
                <w:spacing w:val="-3"/>
                <w:position w:val="-1"/>
                <w:sz w:val="20"/>
                <w:szCs w:val="20"/>
              </w:rPr>
              <w:t xml:space="preserve">Obtain the </w:t>
            </w:r>
            <w:r w:rsidR="0014479A">
              <w:rPr>
                <w:rFonts w:eastAsia="Arial" w:cstheme="minorHAnsi"/>
                <w:bCs/>
                <w:spacing w:val="-3"/>
                <w:position w:val="-1"/>
                <w:sz w:val="20"/>
                <w:szCs w:val="20"/>
              </w:rPr>
              <w:t>relevant</w:t>
            </w:r>
            <w:r>
              <w:rPr>
                <w:rFonts w:eastAsia="Arial" w:cstheme="minorHAnsi"/>
                <w:bCs/>
                <w:spacing w:val="-3"/>
                <w:position w:val="-1"/>
                <w:sz w:val="20"/>
                <w:szCs w:val="20"/>
              </w:rPr>
              <w:t xml:space="preserve"> permission</w:t>
            </w:r>
            <w:r w:rsidR="0014479A">
              <w:rPr>
                <w:rFonts w:eastAsia="Arial" w:cstheme="minorHAnsi"/>
                <w:bCs/>
                <w:spacing w:val="-3"/>
                <w:position w:val="-1"/>
                <w:sz w:val="20"/>
                <w:szCs w:val="20"/>
              </w:rPr>
              <w:t xml:space="preserve"> from owner</w:t>
            </w:r>
            <w:r w:rsidR="00987585">
              <w:rPr>
                <w:rFonts w:eastAsia="Arial" w:cstheme="minorHAnsi"/>
                <w:bCs/>
                <w:spacing w:val="-3"/>
                <w:position w:val="-1"/>
                <w:sz w:val="20"/>
                <w:szCs w:val="20"/>
              </w:rPr>
              <w:t xml:space="preserve"> or council</w:t>
            </w:r>
          </w:p>
          <w:p w14:paraId="7CE48402" w14:textId="77777777" w:rsidR="00341EE4" w:rsidRDefault="00341EE4" w:rsidP="006419ED">
            <w:pPr>
              <w:pStyle w:val="ListParagraph"/>
              <w:numPr>
                <w:ilvl w:val="0"/>
                <w:numId w:val="1"/>
              </w:numPr>
              <w:rPr>
                <w:rFonts w:eastAsia="Arial" w:cstheme="minorHAnsi"/>
                <w:bCs/>
                <w:spacing w:val="-3"/>
                <w:position w:val="-1"/>
                <w:sz w:val="20"/>
                <w:szCs w:val="20"/>
              </w:rPr>
            </w:pPr>
            <w:r>
              <w:rPr>
                <w:rFonts w:eastAsia="Arial" w:cstheme="minorHAnsi"/>
                <w:bCs/>
                <w:spacing w:val="-3"/>
                <w:position w:val="-1"/>
                <w:sz w:val="20"/>
                <w:szCs w:val="20"/>
              </w:rPr>
              <w:t>Public liability certificate or currency downloaded from Scouts website.</w:t>
            </w:r>
          </w:p>
          <w:p w14:paraId="65A933D0" w14:textId="77777777" w:rsidR="001A69E2" w:rsidRPr="001A69E2" w:rsidRDefault="00987585" w:rsidP="006419ED">
            <w:pPr>
              <w:pStyle w:val="ListParagraph"/>
              <w:numPr>
                <w:ilvl w:val="0"/>
                <w:numId w:val="1"/>
              </w:numPr>
              <w:rPr>
                <w:rFonts w:eastAsia="Arial" w:cstheme="minorHAnsi"/>
                <w:bCs/>
                <w:spacing w:val="-3"/>
                <w:position w:val="-1"/>
                <w:sz w:val="20"/>
                <w:szCs w:val="20"/>
              </w:rPr>
            </w:pPr>
            <w:r>
              <w:rPr>
                <w:rFonts w:eastAsia="Arial" w:cstheme="minorHAnsi"/>
                <w:bCs/>
                <w:spacing w:val="-3"/>
                <w:position w:val="-1"/>
                <w:sz w:val="20"/>
                <w:szCs w:val="20"/>
              </w:rPr>
              <w:t>Must be s</w:t>
            </w:r>
            <w:r w:rsidR="0014479A">
              <w:rPr>
                <w:rFonts w:eastAsia="Arial" w:cstheme="minorHAnsi"/>
                <w:bCs/>
                <w:spacing w:val="-3"/>
                <w:position w:val="-1"/>
                <w:sz w:val="20"/>
                <w:szCs w:val="20"/>
              </w:rPr>
              <w:t>ufficient parking for customers</w:t>
            </w:r>
          </w:p>
          <w:p w14:paraId="2735B2C4" w14:textId="43FB50C1" w:rsidR="001A69E2" w:rsidRPr="001A69E2" w:rsidRDefault="001A69E2" w:rsidP="006419ED">
            <w:pPr>
              <w:pStyle w:val="ListParagraph"/>
              <w:numPr>
                <w:ilvl w:val="0"/>
                <w:numId w:val="1"/>
              </w:numPr>
              <w:rPr>
                <w:rFonts w:eastAsia="Arial" w:cstheme="minorHAnsi"/>
                <w:bCs/>
                <w:spacing w:val="-3"/>
                <w:position w:val="-1"/>
                <w:sz w:val="20"/>
                <w:szCs w:val="20"/>
              </w:rPr>
            </w:pPr>
            <w:r w:rsidRPr="001A69E2">
              <w:rPr>
                <w:rFonts w:eastAsia="Arial" w:cstheme="minorHAnsi"/>
                <w:bCs/>
                <w:spacing w:val="-3"/>
                <w:position w:val="-1"/>
                <w:sz w:val="20"/>
                <w:szCs w:val="20"/>
              </w:rPr>
              <w:t xml:space="preserve">Vehicles </w:t>
            </w:r>
            <w:r>
              <w:rPr>
                <w:rFonts w:eastAsia="Arial" w:cstheme="minorHAnsi"/>
                <w:bCs/>
                <w:spacing w:val="-3"/>
                <w:position w:val="-1"/>
                <w:sz w:val="20"/>
                <w:szCs w:val="20"/>
              </w:rPr>
              <w:t xml:space="preserve">must be </w:t>
            </w:r>
            <w:r w:rsidRPr="001A69E2">
              <w:rPr>
                <w:rFonts w:eastAsia="Arial" w:cstheme="minorHAnsi"/>
                <w:bCs/>
                <w:spacing w:val="-3"/>
                <w:position w:val="-1"/>
                <w:sz w:val="20"/>
                <w:szCs w:val="20"/>
              </w:rPr>
              <w:t xml:space="preserve">physically </w:t>
            </w:r>
            <w:r>
              <w:rPr>
                <w:rFonts w:eastAsia="Arial" w:cstheme="minorHAnsi"/>
                <w:bCs/>
                <w:spacing w:val="-3"/>
                <w:position w:val="-1"/>
                <w:sz w:val="20"/>
                <w:szCs w:val="20"/>
              </w:rPr>
              <w:t>separate</w:t>
            </w:r>
            <w:r w:rsidRPr="001A69E2">
              <w:rPr>
                <w:rFonts w:eastAsia="Arial" w:cstheme="minorHAnsi"/>
                <w:bCs/>
                <w:spacing w:val="-3"/>
                <w:position w:val="-1"/>
                <w:sz w:val="20"/>
                <w:szCs w:val="20"/>
              </w:rPr>
              <w:t xml:space="preserve"> from sales area</w:t>
            </w:r>
            <w:r w:rsidR="00385028">
              <w:rPr>
                <w:rFonts w:eastAsia="Arial" w:cstheme="minorHAnsi"/>
                <w:bCs/>
                <w:spacing w:val="-3"/>
                <w:position w:val="-1"/>
                <w:sz w:val="20"/>
                <w:szCs w:val="20"/>
              </w:rPr>
              <w:t>. You will want heaps of space to account for traffic movements</w:t>
            </w:r>
          </w:p>
          <w:p w14:paraId="5217DAE0" w14:textId="77777777" w:rsidR="001A69E2" w:rsidRPr="001A69E2" w:rsidRDefault="001A69E2" w:rsidP="006419ED">
            <w:pPr>
              <w:pStyle w:val="ListParagraph"/>
              <w:numPr>
                <w:ilvl w:val="0"/>
                <w:numId w:val="1"/>
              </w:numPr>
              <w:rPr>
                <w:rFonts w:eastAsia="Arial" w:cstheme="minorHAnsi"/>
                <w:bCs/>
                <w:spacing w:val="-3"/>
                <w:position w:val="-1"/>
                <w:sz w:val="20"/>
                <w:szCs w:val="20"/>
              </w:rPr>
            </w:pPr>
            <w:r w:rsidRPr="001A69E2">
              <w:rPr>
                <w:rFonts w:eastAsia="Arial" w:cstheme="minorHAnsi"/>
                <w:bCs/>
                <w:spacing w:val="-3"/>
                <w:position w:val="-1"/>
                <w:sz w:val="20"/>
                <w:szCs w:val="20"/>
              </w:rPr>
              <w:t xml:space="preserve">Must not block public access/ </w:t>
            </w:r>
            <w:r>
              <w:rPr>
                <w:rFonts w:eastAsia="Arial" w:cstheme="minorHAnsi"/>
                <w:bCs/>
                <w:spacing w:val="-3"/>
                <w:position w:val="-1"/>
                <w:sz w:val="20"/>
                <w:szCs w:val="20"/>
              </w:rPr>
              <w:t xml:space="preserve">obstruct </w:t>
            </w:r>
            <w:r w:rsidRPr="001A69E2">
              <w:rPr>
                <w:rFonts w:eastAsia="Arial" w:cstheme="minorHAnsi"/>
                <w:bCs/>
                <w:spacing w:val="-3"/>
                <w:position w:val="-1"/>
                <w:sz w:val="20"/>
                <w:szCs w:val="20"/>
              </w:rPr>
              <w:t xml:space="preserve">building emergency exits </w:t>
            </w:r>
            <w:proofErr w:type="spellStart"/>
            <w:r w:rsidRPr="001A69E2">
              <w:rPr>
                <w:rFonts w:eastAsia="Arial" w:cstheme="minorHAnsi"/>
                <w:bCs/>
                <w:spacing w:val="-3"/>
                <w:position w:val="-1"/>
                <w:sz w:val="20"/>
                <w:szCs w:val="20"/>
              </w:rPr>
              <w:t>etc</w:t>
            </w:r>
            <w:proofErr w:type="spellEnd"/>
            <w:r w:rsidRPr="001A69E2">
              <w:rPr>
                <w:rFonts w:eastAsia="Arial" w:cstheme="minorHAnsi"/>
                <w:bCs/>
                <w:spacing w:val="-3"/>
                <w:position w:val="-1"/>
                <w:sz w:val="20"/>
                <w:szCs w:val="20"/>
              </w:rPr>
              <w:t xml:space="preserve"> </w:t>
            </w:r>
          </w:p>
          <w:p w14:paraId="78349CC3" w14:textId="77777777" w:rsidR="0014479A" w:rsidRDefault="001A69E2" w:rsidP="006419ED">
            <w:pPr>
              <w:pStyle w:val="ListParagraph"/>
              <w:numPr>
                <w:ilvl w:val="0"/>
                <w:numId w:val="1"/>
              </w:numPr>
              <w:rPr>
                <w:rFonts w:eastAsia="Arial" w:cstheme="minorHAnsi"/>
                <w:bCs/>
                <w:spacing w:val="-3"/>
                <w:position w:val="-1"/>
                <w:sz w:val="20"/>
                <w:szCs w:val="20"/>
              </w:rPr>
            </w:pPr>
            <w:r w:rsidRPr="0014479A">
              <w:rPr>
                <w:rFonts w:eastAsia="Arial" w:cstheme="minorHAnsi"/>
                <w:bCs/>
                <w:spacing w:val="-3"/>
                <w:position w:val="-1"/>
                <w:sz w:val="20"/>
                <w:szCs w:val="20"/>
              </w:rPr>
              <w:t xml:space="preserve">Adequate space </w:t>
            </w:r>
            <w:r w:rsidR="00987585">
              <w:rPr>
                <w:rFonts w:eastAsia="Arial" w:cstheme="minorHAnsi"/>
                <w:bCs/>
                <w:spacing w:val="-3"/>
                <w:position w:val="-1"/>
                <w:sz w:val="20"/>
                <w:szCs w:val="20"/>
              </w:rPr>
              <w:t>for setting out trees</w:t>
            </w:r>
          </w:p>
          <w:p w14:paraId="156ED96E" w14:textId="60BC16EE" w:rsidR="001A69E2" w:rsidRPr="0014479A" w:rsidRDefault="001A69E2" w:rsidP="006419ED">
            <w:pPr>
              <w:pStyle w:val="ListParagraph"/>
              <w:numPr>
                <w:ilvl w:val="0"/>
                <w:numId w:val="1"/>
              </w:numPr>
              <w:rPr>
                <w:rFonts w:eastAsia="Arial" w:cstheme="minorHAnsi"/>
                <w:bCs/>
                <w:spacing w:val="-3"/>
                <w:position w:val="-1"/>
                <w:sz w:val="20"/>
                <w:szCs w:val="20"/>
              </w:rPr>
            </w:pPr>
            <w:r w:rsidRPr="0014479A">
              <w:rPr>
                <w:rFonts w:eastAsia="Arial" w:cstheme="minorHAnsi"/>
                <w:bCs/>
                <w:spacing w:val="-3"/>
                <w:position w:val="-1"/>
                <w:sz w:val="20"/>
                <w:szCs w:val="20"/>
              </w:rPr>
              <w:t>Shelter</w:t>
            </w:r>
            <w:r w:rsidR="00987585">
              <w:rPr>
                <w:rFonts w:eastAsia="Arial" w:cstheme="minorHAnsi"/>
                <w:bCs/>
                <w:spacing w:val="-3"/>
                <w:position w:val="-1"/>
                <w:sz w:val="20"/>
                <w:szCs w:val="20"/>
              </w:rPr>
              <w:t xml:space="preserve">, </w:t>
            </w:r>
            <w:r w:rsidRPr="0014479A">
              <w:rPr>
                <w:rFonts w:eastAsia="Arial" w:cstheme="minorHAnsi"/>
                <w:bCs/>
                <w:spacing w:val="-3"/>
                <w:position w:val="-1"/>
                <w:sz w:val="20"/>
                <w:szCs w:val="20"/>
              </w:rPr>
              <w:t xml:space="preserve">or </w:t>
            </w:r>
            <w:r w:rsidR="00987585">
              <w:rPr>
                <w:rFonts w:eastAsia="Arial" w:cstheme="minorHAnsi"/>
                <w:bCs/>
                <w:spacing w:val="-3"/>
                <w:position w:val="-1"/>
                <w:sz w:val="20"/>
                <w:szCs w:val="20"/>
              </w:rPr>
              <w:t xml:space="preserve">else </w:t>
            </w:r>
            <w:r w:rsidRPr="0014479A">
              <w:rPr>
                <w:rFonts w:eastAsia="Arial" w:cstheme="minorHAnsi"/>
                <w:bCs/>
                <w:spacing w:val="-3"/>
                <w:position w:val="-1"/>
                <w:sz w:val="20"/>
                <w:szCs w:val="20"/>
              </w:rPr>
              <w:t xml:space="preserve">space to </w:t>
            </w:r>
            <w:r w:rsidR="00987585">
              <w:rPr>
                <w:rFonts w:eastAsia="Arial" w:cstheme="minorHAnsi"/>
                <w:bCs/>
                <w:spacing w:val="-3"/>
                <w:position w:val="-1"/>
                <w:sz w:val="20"/>
                <w:szCs w:val="20"/>
              </w:rPr>
              <w:t>put up</w:t>
            </w:r>
            <w:r w:rsidRPr="0014479A">
              <w:rPr>
                <w:rFonts w:eastAsia="Arial" w:cstheme="minorHAnsi"/>
                <w:bCs/>
                <w:spacing w:val="-3"/>
                <w:position w:val="-1"/>
                <w:sz w:val="20"/>
                <w:szCs w:val="20"/>
              </w:rPr>
              <w:t xml:space="preserve"> marquee for shelter</w:t>
            </w:r>
            <w:r w:rsidR="00385028">
              <w:rPr>
                <w:rFonts w:eastAsia="Arial" w:cstheme="minorHAnsi"/>
                <w:bCs/>
                <w:spacing w:val="-3"/>
                <w:position w:val="-1"/>
                <w:sz w:val="20"/>
                <w:szCs w:val="20"/>
              </w:rPr>
              <w:t>.  Use weights on the marquee.</w:t>
            </w:r>
          </w:p>
          <w:p w14:paraId="58981CB6" w14:textId="77777777" w:rsidR="001A69E2" w:rsidRDefault="001A69E2" w:rsidP="006419ED">
            <w:pPr>
              <w:pStyle w:val="ListParagraph"/>
              <w:numPr>
                <w:ilvl w:val="0"/>
                <w:numId w:val="1"/>
              </w:numPr>
              <w:rPr>
                <w:rFonts w:eastAsia="Arial" w:cstheme="minorHAnsi"/>
                <w:bCs/>
                <w:spacing w:val="-3"/>
                <w:position w:val="-1"/>
                <w:sz w:val="20"/>
                <w:szCs w:val="20"/>
              </w:rPr>
            </w:pPr>
            <w:r w:rsidRPr="001A69E2">
              <w:rPr>
                <w:rFonts w:eastAsia="Arial" w:cstheme="minorHAnsi"/>
                <w:bCs/>
                <w:spacing w:val="-3"/>
                <w:position w:val="-1"/>
                <w:sz w:val="20"/>
                <w:szCs w:val="20"/>
              </w:rPr>
              <w:t>Availability of toilets</w:t>
            </w:r>
            <w:r>
              <w:rPr>
                <w:rFonts w:eastAsia="Arial" w:cstheme="minorHAnsi"/>
                <w:bCs/>
                <w:spacing w:val="-3"/>
                <w:position w:val="-1"/>
                <w:sz w:val="20"/>
                <w:szCs w:val="20"/>
              </w:rPr>
              <w:t xml:space="preserve"> nearby</w:t>
            </w:r>
          </w:p>
          <w:p w14:paraId="5E926475" w14:textId="77777777" w:rsidR="00C33ADC" w:rsidRPr="00C33ADC" w:rsidRDefault="00987585" w:rsidP="00C33ADC">
            <w:pPr>
              <w:pStyle w:val="ListParagraph"/>
              <w:numPr>
                <w:ilvl w:val="0"/>
                <w:numId w:val="1"/>
              </w:numPr>
              <w:rPr>
                <w:rFonts w:eastAsia="Arial" w:cstheme="minorHAnsi"/>
                <w:bCs/>
                <w:spacing w:val="-3"/>
                <w:position w:val="-1"/>
                <w:sz w:val="20"/>
                <w:szCs w:val="20"/>
              </w:rPr>
            </w:pPr>
            <w:r>
              <w:rPr>
                <w:rFonts w:eastAsia="Arial" w:cstheme="minorHAnsi"/>
                <w:bCs/>
                <w:spacing w:val="-3"/>
                <w:position w:val="-1"/>
                <w:sz w:val="20"/>
                <w:szCs w:val="20"/>
              </w:rPr>
              <w:t>Comply</w:t>
            </w:r>
            <w:r w:rsidR="0014479A">
              <w:rPr>
                <w:rFonts w:eastAsia="Arial" w:cstheme="minorHAnsi"/>
                <w:bCs/>
                <w:spacing w:val="-3"/>
                <w:position w:val="-1"/>
                <w:sz w:val="20"/>
                <w:szCs w:val="20"/>
              </w:rPr>
              <w:t xml:space="preserve"> with the Charitable Fund Raising Act (</w:t>
            </w:r>
            <w:r>
              <w:rPr>
                <w:rFonts w:eastAsia="Arial" w:cstheme="minorHAnsi"/>
                <w:bCs/>
                <w:spacing w:val="-3"/>
                <w:position w:val="-1"/>
                <w:sz w:val="20"/>
                <w:szCs w:val="20"/>
              </w:rPr>
              <w:t>see</w:t>
            </w:r>
            <w:r w:rsidR="00C33ADC">
              <w:rPr>
                <w:rFonts w:eastAsia="Arial" w:cstheme="minorHAnsi"/>
                <w:bCs/>
                <w:spacing w:val="-3"/>
                <w:position w:val="-1"/>
                <w:sz w:val="20"/>
                <w:szCs w:val="20"/>
              </w:rPr>
              <w:t xml:space="preserve"> section in Scouts O&amp;I</w:t>
            </w:r>
          </w:p>
        </w:tc>
        <w:tc>
          <w:tcPr>
            <w:tcW w:w="1134" w:type="dxa"/>
            <w:vAlign w:val="center"/>
          </w:tcPr>
          <w:p w14:paraId="3124BD63" w14:textId="77777777" w:rsidR="00D46072" w:rsidRPr="00D46072" w:rsidRDefault="0014479A" w:rsidP="00D46072">
            <w:pPr>
              <w:jc w:val="center"/>
              <w:rPr>
                <w:rFonts w:eastAsia="Arial" w:cstheme="minorHAnsi"/>
                <w:bCs/>
                <w:spacing w:val="-3"/>
                <w:position w:val="-1"/>
                <w:sz w:val="20"/>
                <w:szCs w:val="20"/>
              </w:rPr>
            </w:pPr>
            <w:r>
              <w:rPr>
                <w:rFonts w:eastAsia="Arial" w:cstheme="minorHAnsi"/>
                <w:bCs/>
                <w:spacing w:val="-3"/>
                <w:position w:val="-1"/>
                <w:sz w:val="20"/>
                <w:szCs w:val="20"/>
              </w:rPr>
              <w:t>Moderate</w:t>
            </w:r>
          </w:p>
        </w:tc>
        <w:tc>
          <w:tcPr>
            <w:tcW w:w="1843" w:type="dxa"/>
            <w:vAlign w:val="center"/>
          </w:tcPr>
          <w:p w14:paraId="6982537B" w14:textId="77777777" w:rsidR="00D46072" w:rsidRPr="00D46072" w:rsidRDefault="00F323F4" w:rsidP="006A6D08">
            <w:pPr>
              <w:jc w:val="center"/>
              <w:rPr>
                <w:rFonts w:eastAsia="Arial" w:cstheme="minorHAnsi"/>
                <w:bCs/>
                <w:spacing w:val="-3"/>
                <w:position w:val="-1"/>
                <w:sz w:val="20"/>
                <w:szCs w:val="20"/>
              </w:rPr>
            </w:pPr>
            <w:r>
              <w:rPr>
                <w:rFonts w:eastAsia="Arial" w:cstheme="minorHAnsi"/>
                <w:bCs/>
                <w:spacing w:val="-3"/>
                <w:position w:val="-1"/>
                <w:sz w:val="20"/>
                <w:szCs w:val="20"/>
              </w:rPr>
              <w:t xml:space="preserve">Group </w:t>
            </w:r>
            <w:r w:rsidR="006A6D08">
              <w:rPr>
                <w:rFonts w:eastAsia="Arial" w:cstheme="minorHAnsi"/>
                <w:bCs/>
                <w:spacing w:val="-3"/>
                <w:position w:val="-1"/>
                <w:sz w:val="20"/>
                <w:szCs w:val="20"/>
              </w:rPr>
              <w:t>Leaders to provide this risk assessment to  Coordinator on the Parent Committee</w:t>
            </w:r>
          </w:p>
        </w:tc>
      </w:tr>
    </w:tbl>
    <w:p w14:paraId="1AE6FE62" w14:textId="77777777" w:rsidR="00987585" w:rsidRDefault="00987585"/>
    <w:tbl>
      <w:tblPr>
        <w:tblStyle w:val="TableGrid1"/>
        <w:tblpPr w:leftFromText="180" w:rightFromText="180" w:vertAnchor="text" w:horzAnchor="margin" w:tblpY="723"/>
        <w:tblOverlap w:val="never"/>
        <w:tblW w:w="15446" w:type="dxa"/>
        <w:tblLayout w:type="fixed"/>
        <w:tblLook w:val="04A0" w:firstRow="1" w:lastRow="0" w:firstColumn="1" w:lastColumn="0" w:noHBand="0" w:noVBand="1"/>
      </w:tblPr>
      <w:tblGrid>
        <w:gridCol w:w="1555"/>
        <w:gridCol w:w="2693"/>
        <w:gridCol w:w="1559"/>
        <w:gridCol w:w="6662"/>
        <w:gridCol w:w="1134"/>
        <w:gridCol w:w="1843"/>
      </w:tblGrid>
      <w:tr w:rsidR="006419ED" w:rsidRPr="00D46072" w14:paraId="15C31C36" w14:textId="77777777" w:rsidTr="00987585">
        <w:tc>
          <w:tcPr>
            <w:tcW w:w="1555" w:type="dxa"/>
            <w:shd w:val="clear" w:color="auto" w:fill="F2F2F2" w:themeFill="background1" w:themeFillShade="F2"/>
            <w:vAlign w:val="center"/>
          </w:tcPr>
          <w:p w14:paraId="2AB9A93B" w14:textId="77777777" w:rsidR="006419ED" w:rsidRPr="00D46072" w:rsidRDefault="006419ED" w:rsidP="006419ED">
            <w:pPr>
              <w:jc w:val="center"/>
              <w:rPr>
                <w:rFonts w:eastAsia="Arial" w:cstheme="minorHAnsi"/>
                <w:bCs/>
                <w:spacing w:val="-3"/>
                <w:position w:val="-1"/>
                <w:sz w:val="18"/>
                <w:szCs w:val="18"/>
              </w:rPr>
            </w:pPr>
            <w:r w:rsidRPr="00D46072">
              <w:rPr>
                <w:rFonts w:eastAsia="Arial" w:cstheme="minorHAnsi"/>
                <w:bCs/>
                <w:spacing w:val="-3"/>
                <w:position w:val="-1"/>
                <w:sz w:val="18"/>
                <w:szCs w:val="18"/>
              </w:rPr>
              <w:t>Task or activity assessed</w:t>
            </w:r>
          </w:p>
          <w:p w14:paraId="2F9DF5AE" w14:textId="77777777" w:rsidR="006419ED" w:rsidRPr="00D46072" w:rsidRDefault="006419ED" w:rsidP="006419ED">
            <w:pPr>
              <w:jc w:val="center"/>
              <w:rPr>
                <w:rFonts w:eastAsia="Arial" w:cstheme="minorHAnsi"/>
                <w:bCs/>
                <w:spacing w:val="-3"/>
                <w:position w:val="-1"/>
                <w:sz w:val="18"/>
                <w:szCs w:val="18"/>
              </w:rPr>
            </w:pPr>
          </w:p>
        </w:tc>
        <w:tc>
          <w:tcPr>
            <w:tcW w:w="2693" w:type="dxa"/>
            <w:shd w:val="clear" w:color="auto" w:fill="F2F2F2" w:themeFill="background1" w:themeFillShade="F2"/>
            <w:vAlign w:val="center"/>
          </w:tcPr>
          <w:p w14:paraId="59E6E55B" w14:textId="77777777" w:rsidR="006419ED" w:rsidRPr="00D46072" w:rsidRDefault="006419ED" w:rsidP="006419ED">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Hazards associated with the task or activity </w:t>
            </w:r>
          </w:p>
          <w:p w14:paraId="09F9C966" w14:textId="77777777" w:rsidR="006419ED" w:rsidRPr="00D46072" w:rsidRDefault="006419ED" w:rsidP="006419ED">
            <w:pPr>
              <w:jc w:val="center"/>
              <w:rPr>
                <w:rFonts w:eastAsia="Arial" w:cstheme="minorHAnsi"/>
                <w:bCs/>
                <w:spacing w:val="-3"/>
                <w:position w:val="-1"/>
                <w:sz w:val="18"/>
                <w:szCs w:val="18"/>
              </w:rPr>
            </w:pPr>
          </w:p>
        </w:tc>
        <w:tc>
          <w:tcPr>
            <w:tcW w:w="1559" w:type="dxa"/>
            <w:shd w:val="clear" w:color="auto" w:fill="F2F2F2" w:themeFill="background1" w:themeFillShade="F2"/>
            <w:vAlign w:val="center"/>
          </w:tcPr>
          <w:p w14:paraId="4EB012C3" w14:textId="77777777" w:rsidR="006419ED" w:rsidRPr="00D46072" w:rsidRDefault="006419ED" w:rsidP="006419ED">
            <w:pPr>
              <w:jc w:val="center"/>
              <w:rPr>
                <w:rFonts w:eastAsia="Arial" w:cstheme="minorHAnsi"/>
                <w:bCs/>
                <w:spacing w:val="-3"/>
                <w:position w:val="-1"/>
                <w:sz w:val="18"/>
                <w:szCs w:val="18"/>
              </w:rPr>
            </w:pPr>
            <w:r w:rsidRPr="00D46072">
              <w:rPr>
                <w:rFonts w:eastAsia="Arial" w:cstheme="minorHAnsi"/>
                <w:bCs/>
                <w:spacing w:val="-3"/>
                <w:position w:val="-1"/>
                <w:sz w:val="18"/>
                <w:szCs w:val="18"/>
              </w:rPr>
              <w:t>What is the  current risk level -  Low, Moderate, Significant or High</w:t>
            </w:r>
          </w:p>
        </w:tc>
        <w:tc>
          <w:tcPr>
            <w:tcW w:w="6662" w:type="dxa"/>
            <w:shd w:val="clear" w:color="auto" w:fill="F2F2F2" w:themeFill="background1" w:themeFillShade="F2"/>
            <w:vAlign w:val="center"/>
          </w:tcPr>
          <w:p w14:paraId="53CCB255" w14:textId="77777777" w:rsidR="006419ED" w:rsidRPr="00F0532A" w:rsidRDefault="006419ED" w:rsidP="006419ED">
            <w:pPr>
              <w:jc w:val="center"/>
              <w:rPr>
                <w:rFonts w:eastAsia="Arial" w:cstheme="minorHAnsi"/>
                <w:bCs/>
                <w:spacing w:val="-3"/>
                <w:position w:val="-1"/>
                <w:sz w:val="18"/>
                <w:szCs w:val="18"/>
              </w:rPr>
            </w:pPr>
            <w:r w:rsidRPr="00F0532A">
              <w:rPr>
                <w:rFonts w:eastAsia="Arial" w:cstheme="minorHAnsi"/>
                <w:bCs/>
                <w:spacing w:val="-3"/>
                <w:position w:val="-1"/>
                <w:sz w:val="18"/>
                <w:szCs w:val="18"/>
              </w:rPr>
              <w:t xml:space="preserve">What reasonable steps are suggested to reduce the risk further?  Are any new hazards introduced?  </w:t>
            </w:r>
          </w:p>
        </w:tc>
        <w:tc>
          <w:tcPr>
            <w:tcW w:w="1134" w:type="dxa"/>
            <w:shd w:val="clear" w:color="auto" w:fill="F2F2F2" w:themeFill="background1" w:themeFillShade="F2"/>
            <w:vAlign w:val="center"/>
          </w:tcPr>
          <w:p w14:paraId="6EE24B81" w14:textId="77777777" w:rsidR="006419ED" w:rsidRPr="00D46072" w:rsidRDefault="006419ED" w:rsidP="006419ED">
            <w:pPr>
              <w:jc w:val="center"/>
              <w:rPr>
                <w:rFonts w:eastAsia="Arial" w:cstheme="minorHAnsi"/>
                <w:bCs/>
                <w:spacing w:val="-3"/>
                <w:position w:val="-1"/>
                <w:sz w:val="18"/>
                <w:szCs w:val="18"/>
              </w:rPr>
            </w:pPr>
            <w:r w:rsidRPr="00D46072">
              <w:rPr>
                <w:rFonts w:eastAsia="Arial" w:cstheme="minorHAnsi"/>
                <w:bCs/>
                <w:spacing w:val="-3"/>
                <w:position w:val="-1"/>
                <w:sz w:val="18"/>
                <w:szCs w:val="18"/>
              </w:rPr>
              <w:t>Revised Risk Level (only proceed if risk level is acceptable)</w:t>
            </w:r>
          </w:p>
        </w:tc>
        <w:tc>
          <w:tcPr>
            <w:tcW w:w="1843" w:type="dxa"/>
            <w:shd w:val="clear" w:color="auto" w:fill="F2F2F2" w:themeFill="background1" w:themeFillShade="F2"/>
            <w:vAlign w:val="center"/>
          </w:tcPr>
          <w:p w14:paraId="7A7791E4" w14:textId="77777777" w:rsidR="006419ED" w:rsidRPr="00D46072" w:rsidRDefault="006419ED" w:rsidP="006419ED">
            <w:pPr>
              <w:jc w:val="center"/>
              <w:rPr>
                <w:rFonts w:eastAsia="Arial" w:cstheme="minorHAnsi"/>
                <w:bCs/>
                <w:spacing w:val="-3"/>
                <w:position w:val="-1"/>
                <w:sz w:val="18"/>
                <w:szCs w:val="18"/>
              </w:rPr>
            </w:pPr>
            <w:r w:rsidRPr="00D46072">
              <w:rPr>
                <w:rFonts w:eastAsia="Arial" w:cstheme="minorHAnsi"/>
                <w:bCs/>
                <w:spacing w:val="-3"/>
                <w:position w:val="-1"/>
                <w:sz w:val="18"/>
                <w:szCs w:val="18"/>
              </w:rPr>
              <w:t xml:space="preserve">Person responsible  </w:t>
            </w:r>
          </w:p>
          <w:p w14:paraId="5824C5BF" w14:textId="77777777" w:rsidR="006419ED" w:rsidRPr="00D46072" w:rsidRDefault="006419ED" w:rsidP="006419ED">
            <w:pPr>
              <w:jc w:val="center"/>
              <w:rPr>
                <w:rFonts w:eastAsia="Arial" w:cstheme="minorHAnsi"/>
                <w:bCs/>
                <w:i/>
                <w:spacing w:val="-3"/>
                <w:position w:val="-1"/>
                <w:sz w:val="18"/>
                <w:szCs w:val="18"/>
              </w:rPr>
            </w:pPr>
          </w:p>
        </w:tc>
      </w:tr>
      <w:tr w:rsidR="00CD7D04" w:rsidRPr="00D46072" w14:paraId="1F6ADF14" w14:textId="77777777" w:rsidTr="00987585">
        <w:tc>
          <w:tcPr>
            <w:tcW w:w="1555" w:type="dxa"/>
            <w:shd w:val="clear" w:color="auto" w:fill="FFFFFF" w:themeFill="background1"/>
            <w:vAlign w:val="center"/>
          </w:tcPr>
          <w:p w14:paraId="068ADC04" w14:textId="3A76836B" w:rsidR="00CD7D04" w:rsidRPr="007205CA" w:rsidRDefault="007205CA" w:rsidP="00D46072">
            <w:pPr>
              <w:jc w:val="center"/>
              <w:rPr>
                <w:rFonts w:eastAsia="Arial" w:cstheme="minorHAnsi"/>
                <w:bCs/>
                <w:spacing w:val="-3"/>
                <w:position w:val="-1"/>
                <w:sz w:val="28"/>
                <w:szCs w:val="28"/>
              </w:rPr>
            </w:pPr>
            <w:r>
              <w:rPr>
                <w:rFonts w:eastAsia="Arial" w:cstheme="minorHAnsi"/>
                <w:bCs/>
                <w:spacing w:val="-3"/>
                <w:position w:val="-1"/>
                <w:sz w:val="28"/>
                <w:szCs w:val="28"/>
              </w:rPr>
              <w:t>Offering a</w:t>
            </w:r>
            <w:r w:rsidR="00C33ADC" w:rsidRPr="007205CA">
              <w:rPr>
                <w:rFonts w:eastAsia="Arial" w:cstheme="minorHAnsi"/>
                <w:bCs/>
                <w:spacing w:val="-3"/>
                <w:position w:val="-1"/>
                <w:sz w:val="28"/>
                <w:szCs w:val="28"/>
              </w:rPr>
              <w:t xml:space="preserve">dditional </w:t>
            </w:r>
            <w:r w:rsidRPr="007205CA">
              <w:rPr>
                <w:rFonts w:eastAsia="Arial" w:cstheme="minorHAnsi"/>
                <w:bCs/>
                <w:spacing w:val="-3"/>
                <w:position w:val="-1"/>
                <w:sz w:val="28"/>
                <w:szCs w:val="28"/>
              </w:rPr>
              <w:t>services</w:t>
            </w:r>
          </w:p>
          <w:p w14:paraId="791E05B3" w14:textId="538DE7B8" w:rsidR="007205CA" w:rsidRPr="007205CA" w:rsidRDefault="007205CA" w:rsidP="007205CA">
            <w:pPr>
              <w:rPr>
                <w:rFonts w:eastAsia="Arial" w:cstheme="minorHAnsi"/>
                <w:bCs/>
                <w:spacing w:val="-3"/>
                <w:position w:val="-1"/>
                <w:sz w:val="20"/>
                <w:szCs w:val="20"/>
              </w:rPr>
            </w:pPr>
            <w:r w:rsidRPr="007205CA">
              <w:rPr>
                <w:rFonts w:eastAsia="Arial" w:cstheme="minorHAnsi"/>
                <w:bCs/>
                <w:spacing w:val="-3"/>
                <w:position w:val="-1"/>
                <w:sz w:val="20"/>
                <w:szCs w:val="20"/>
              </w:rPr>
              <w:t>Sausage sizzle</w:t>
            </w:r>
            <w:r>
              <w:rPr>
                <w:rFonts w:eastAsia="Arial" w:cstheme="minorHAnsi"/>
                <w:bCs/>
                <w:spacing w:val="-3"/>
                <w:position w:val="-1"/>
                <w:sz w:val="20"/>
                <w:szCs w:val="20"/>
              </w:rPr>
              <w:t xml:space="preserve">, </w:t>
            </w:r>
            <w:r w:rsidRPr="007205CA">
              <w:rPr>
                <w:rFonts w:eastAsia="Arial" w:cstheme="minorHAnsi"/>
                <w:bCs/>
                <w:spacing w:val="-3"/>
                <w:position w:val="-1"/>
                <w:sz w:val="20"/>
                <w:szCs w:val="20"/>
              </w:rPr>
              <w:t xml:space="preserve">Delivery </w:t>
            </w:r>
            <w:r w:rsidR="00CF1891">
              <w:rPr>
                <w:rFonts w:eastAsia="Arial" w:cstheme="minorHAnsi"/>
                <w:bCs/>
                <w:spacing w:val="-3"/>
                <w:position w:val="-1"/>
                <w:sz w:val="20"/>
                <w:szCs w:val="20"/>
              </w:rPr>
              <w:t xml:space="preserve">/ </w:t>
            </w:r>
            <w:r w:rsidRPr="007205CA">
              <w:rPr>
                <w:rFonts w:eastAsia="Arial" w:cstheme="minorHAnsi"/>
                <w:bCs/>
                <w:spacing w:val="-3"/>
                <w:position w:val="-1"/>
                <w:sz w:val="20"/>
                <w:szCs w:val="20"/>
              </w:rPr>
              <w:t>collection</w:t>
            </w:r>
            <w:r>
              <w:rPr>
                <w:rFonts w:eastAsia="Arial" w:cstheme="minorHAnsi"/>
                <w:bCs/>
                <w:spacing w:val="-3"/>
                <w:position w:val="-1"/>
                <w:sz w:val="20"/>
                <w:szCs w:val="20"/>
              </w:rPr>
              <w:t xml:space="preserve"> </w:t>
            </w:r>
            <w:proofErr w:type="spellStart"/>
            <w:r>
              <w:rPr>
                <w:rFonts w:eastAsia="Arial" w:cstheme="minorHAnsi"/>
                <w:bCs/>
                <w:spacing w:val="-3"/>
                <w:position w:val="-1"/>
                <w:sz w:val="20"/>
                <w:szCs w:val="20"/>
              </w:rPr>
              <w:t>etc</w:t>
            </w:r>
            <w:proofErr w:type="spellEnd"/>
          </w:p>
        </w:tc>
        <w:tc>
          <w:tcPr>
            <w:tcW w:w="2693" w:type="dxa"/>
            <w:shd w:val="clear" w:color="auto" w:fill="FFFFFF" w:themeFill="background1"/>
            <w:vAlign w:val="center"/>
          </w:tcPr>
          <w:p w14:paraId="26092E03" w14:textId="424511BC" w:rsidR="007205CA" w:rsidRDefault="007205CA" w:rsidP="00CD7D04">
            <w:pPr>
              <w:jc w:val="center"/>
              <w:rPr>
                <w:rFonts w:eastAsia="Arial" w:cstheme="minorHAnsi"/>
                <w:bCs/>
                <w:spacing w:val="-3"/>
                <w:position w:val="-1"/>
                <w:sz w:val="20"/>
                <w:szCs w:val="20"/>
              </w:rPr>
            </w:pPr>
            <w:r>
              <w:rPr>
                <w:rFonts w:eastAsia="Arial" w:cstheme="minorHAnsi"/>
                <w:bCs/>
                <w:spacing w:val="-3"/>
                <w:position w:val="-1"/>
                <w:sz w:val="20"/>
                <w:szCs w:val="20"/>
              </w:rPr>
              <w:t>Overstretching resources</w:t>
            </w:r>
          </w:p>
          <w:p w14:paraId="6EC63D06" w14:textId="77777777" w:rsidR="00881F12" w:rsidRDefault="00881F12" w:rsidP="00CD7D04">
            <w:pPr>
              <w:jc w:val="center"/>
              <w:rPr>
                <w:rFonts w:eastAsia="Arial" w:cstheme="minorHAnsi"/>
                <w:bCs/>
                <w:spacing w:val="-3"/>
                <w:position w:val="-1"/>
                <w:sz w:val="20"/>
                <w:szCs w:val="20"/>
              </w:rPr>
            </w:pPr>
          </w:p>
          <w:p w14:paraId="0FCDAC2D" w14:textId="74AB8D78" w:rsidR="00CD7D04" w:rsidRDefault="00E86D7E" w:rsidP="00CD7D04">
            <w:pPr>
              <w:jc w:val="center"/>
              <w:rPr>
                <w:rFonts w:eastAsia="Arial" w:cstheme="minorHAnsi"/>
                <w:bCs/>
                <w:spacing w:val="-3"/>
                <w:position w:val="-1"/>
                <w:sz w:val="20"/>
                <w:szCs w:val="20"/>
              </w:rPr>
            </w:pPr>
            <w:r>
              <w:rPr>
                <w:rFonts w:eastAsia="Arial" w:cstheme="minorHAnsi"/>
                <w:bCs/>
                <w:spacing w:val="-3"/>
                <w:position w:val="-1"/>
                <w:sz w:val="20"/>
                <w:szCs w:val="20"/>
              </w:rPr>
              <w:t>Risk to</w:t>
            </w:r>
            <w:r w:rsidRPr="007205CA">
              <w:rPr>
                <w:rFonts w:eastAsia="Arial" w:cstheme="minorHAnsi"/>
                <w:bCs/>
                <w:spacing w:val="-3"/>
                <w:position w:val="-1"/>
                <w:sz w:val="20"/>
                <w:szCs w:val="20"/>
              </w:rPr>
              <w:t xml:space="preserve"> Scouts reputation if you don’t do </w:t>
            </w:r>
            <w:r>
              <w:rPr>
                <w:rFonts w:eastAsia="Arial" w:cstheme="minorHAnsi"/>
                <w:bCs/>
                <w:spacing w:val="-3"/>
                <w:position w:val="-1"/>
                <w:sz w:val="20"/>
                <w:szCs w:val="20"/>
              </w:rPr>
              <w:t>the right thing!! KEEP IT REAL!</w:t>
            </w:r>
          </w:p>
        </w:tc>
        <w:tc>
          <w:tcPr>
            <w:tcW w:w="1559" w:type="dxa"/>
            <w:shd w:val="clear" w:color="auto" w:fill="FFFFFF" w:themeFill="background1"/>
            <w:vAlign w:val="center"/>
          </w:tcPr>
          <w:p w14:paraId="6052EF78" w14:textId="77777777" w:rsidR="00CD7D04" w:rsidRPr="00D46072" w:rsidRDefault="00CD7D04" w:rsidP="00D46072">
            <w:pPr>
              <w:jc w:val="center"/>
              <w:rPr>
                <w:rFonts w:eastAsia="Arial" w:cstheme="minorHAnsi"/>
                <w:bCs/>
                <w:spacing w:val="-3"/>
                <w:position w:val="-1"/>
                <w:sz w:val="20"/>
                <w:szCs w:val="20"/>
              </w:rPr>
            </w:pPr>
          </w:p>
        </w:tc>
        <w:tc>
          <w:tcPr>
            <w:tcW w:w="6662" w:type="dxa"/>
            <w:vAlign w:val="center"/>
          </w:tcPr>
          <w:p w14:paraId="30E703C7" w14:textId="77777777" w:rsidR="00813CB3" w:rsidRPr="00F0532A" w:rsidRDefault="00813CB3" w:rsidP="00F70D31">
            <w:pPr>
              <w:pStyle w:val="ListParagraph"/>
              <w:numPr>
                <w:ilvl w:val="0"/>
                <w:numId w:val="6"/>
              </w:numPr>
              <w:rPr>
                <w:rFonts w:eastAsia="Arial" w:cstheme="minorHAnsi"/>
                <w:bCs/>
                <w:spacing w:val="-3"/>
                <w:position w:val="-1"/>
                <w:sz w:val="20"/>
                <w:szCs w:val="20"/>
              </w:rPr>
            </w:pPr>
            <w:r w:rsidRPr="00F0532A">
              <w:rPr>
                <w:rFonts w:eastAsia="Arial" w:cstheme="minorHAnsi"/>
                <w:bCs/>
                <w:spacing w:val="-3"/>
                <w:position w:val="-1"/>
                <w:sz w:val="20"/>
                <w:szCs w:val="20"/>
              </w:rPr>
              <w:t xml:space="preserve">Considering running additional activities such as sausage sizzle? </w:t>
            </w:r>
          </w:p>
          <w:p w14:paraId="12341AE0" w14:textId="3FD72AD6" w:rsidR="007205CA" w:rsidRPr="00F0532A" w:rsidRDefault="007205CA" w:rsidP="00F70D31">
            <w:pPr>
              <w:pStyle w:val="ListParagraph"/>
              <w:numPr>
                <w:ilvl w:val="0"/>
                <w:numId w:val="6"/>
              </w:numPr>
              <w:rPr>
                <w:rFonts w:eastAsia="Arial" w:cstheme="minorHAnsi"/>
                <w:bCs/>
                <w:spacing w:val="-3"/>
                <w:position w:val="-1"/>
                <w:sz w:val="20"/>
                <w:szCs w:val="20"/>
              </w:rPr>
            </w:pPr>
            <w:r w:rsidRPr="00F0532A">
              <w:rPr>
                <w:rFonts w:eastAsia="Arial" w:cstheme="minorHAnsi"/>
                <w:bCs/>
                <w:spacing w:val="-3"/>
                <w:position w:val="-1"/>
                <w:sz w:val="20"/>
                <w:szCs w:val="20"/>
              </w:rPr>
              <w:t>Only do it if there is sufficient space, resources, supervision and ensure activities are sufficiently segregated.</w:t>
            </w:r>
          </w:p>
          <w:p w14:paraId="68B9C67A" w14:textId="32B6F88E" w:rsidR="00CD7D04" w:rsidRPr="00F0532A" w:rsidRDefault="007205CA" w:rsidP="00F70D31">
            <w:pPr>
              <w:pStyle w:val="ListParagraph"/>
              <w:numPr>
                <w:ilvl w:val="0"/>
                <w:numId w:val="6"/>
              </w:numPr>
              <w:rPr>
                <w:rFonts w:eastAsia="Arial" w:cstheme="minorHAnsi"/>
                <w:bCs/>
                <w:spacing w:val="-3"/>
                <w:position w:val="-1"/>
                <w:sz w:val="20"/>
                <w:szCs w:val="20"/>
              </w:rPr>
            </w:pPr>
            <w:r w:rsidRPr="00F0532A">
              <w:rPr>
                <w:rFonts w:eastAsia="Arial" w:cstheme="minorHAnsi"/>
                <w:bCs/>
                <w:spacing w:val="-3"/>
                <w:position w:val="-1"/>
                <w:sz w:val="20"/>
                <w:szCs w:val="20"/>
              </w:rPr>
              <w:t xml:space="preserve">Offering delivery and pick up after Xmas/? Think about the logistics carefully and you must be willing to pick up the old trees and dispose of them RESPONSIBLY.  If you collect people’s phone numbers and addresses, you are in effect holding private information and there are laws around this that you’ll need to comply with. </w:t>
            </w:r>
          </w:p>
        </w:tc>
        <w:tc>
          <w:tcPr>
            <w:tcW w:w="1134" w:type="dxa"/>
            <w:vAlign w:val="center"/>
          </w:tcPr>
          <w:p w14:paraId="3A002823" w14:textId="77777777" w:rsidR="00CD7D04" w:rsidRPr="00D46072" w:rsidRDefault="00CD7D04" w:rsidP="00D46072">
            <w:pPr>
              <w:jc w:val="center"/>
              <w:rPr>
                <w:rFonts w:eastAsia="Arial" w:cstheme="minorHAnsi"/>
                <w:bCs/>
                <w:spacing w:val="-3"/>
                <w:position w:val="-1"/>
                <w:sz w:val="20"/>
                <w:szCs w:val="20"/>
              </w:rPr>
            </w:pPr>
          </w:p>
        </w:tc>
        <w:tc>
          <w:tcPr>
            <w:tcW w:w="1843" w:type="dxa"/>
            <w:vAlign w:val="center"/>
          </w:tcPr>
          <w:p w14:paraId="33109D2F" w14:textId="77777777" w:rsidR="00CD7D04" w:rsidRPr="00D46072" w:rsidRDefault="00CD7D04" w:rsidP="00D46072">
            <w:pPr>
              <w:jc w:val="center"/>
              <w:rPr>
                <w:rFonts w:eastAsia="Arial" w:cstheme="minorHAnsi"/>
                <w:bCs/>
                <w:spacing w:val="-3"/>
                <w:position w:val="-1"/>
                <w:sz w:val="20"/>
                <w:szCs w:val="20"/>
              </w:rPr>
            </w:pPr>
          </w:p>
        </w:tc>
      </w:tr>
      <w:tr w:rsidR="00C33ADC" w:rsidRPr="00D46072" w14:paraId="3B4ED0AD" w14:textId="77777777" w:rsidTr="00987585">
        <w:tc>
          <w:tcPr>
            <w:tcW w:w="1555" w:type="dxa"/>
            <w:shd w:val="clear" w:color="auto" w:fill="FFFFFF" w:themeFill="background1"/>
            <w:vAlign w:val="center"/>
          </w:tcPr>
          <w:p w14:paraId="1040AF8A" w14:textId="77777777" w:rsidR="00163515" w:rsidRDefault="00163515" w:rsidP="00C33ADC">
            <w:pPr>
              <w:jc w:val="center"/>
              <w:rPr>
                <w:rFonts w:eastAsia="Arial" w:cstheme="minorHAnsi"/>
                <w:bCs/>
                <w:spacing w:val="-3"/>
                <w:position w:val="-1"/>
                <w:sz w:val="28"/>
                <w:szCs w:val="28"/>
              </w:rPr>
            </w:pPr>
            <w:r>
              <w:rPr>
                <w:rFonts w:eastAsia="Arial" w:cstheme="minorHAnsi"/>
                <w:bCs/>
                <w:spacing w:val="-3"/>
                <w:position w:val="-1"/>
                <w:sz w:val="28"/>
                <w:szCs w:val="28"/>
              </w:rPr>
              <w:t>SIGNAGE</w:t>
            </w:r>
          </w:p>
          <w:p w14:paraId="61FCD549" w14:textId="22E2DCAC"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 xml:space="preserve">Putting up advertising </w:t>
            </w:r>
            <w:r w:rsidR="00163515">
              <w:rPr>
                <w:rFonts w:eastAsia="Arial" w:cstheme="minorHAnsi"/>
                <w:bCs/>
                <w:spacing w:val="-3"/>
                <w:position w:val="-1"/>
                <w:sz w:val="20"/>
                <w:szCs w:val="20"/>
              </w:rPr>
              <w:t>and directions</w:t>
            </w:r>
          </w:p>
        </w:tc>
        <w:tc>
          <w:tcPr>
            <w:tcW w:w="2693" w:type="dxa"/>
            <w:shd w:val="clear" w:color="auto" w:fill="FFFFFF" w:themeFill="background1"/>
            <w:vAlign w:val="center"/>
          </w:tcPr>
          <w:p w14:paraId="3B8F3540"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 xml:space="preserve">Blocking public access, signs blowing away and causing injury or blowing into storm drains, blocking visibility of drivers, public </w:t>
            </w:r>
          </w:p>
        </w:tc>
        <w:tc>
          <w:tcPr>
            <w:tcW w:w="1559" w:type="dxa"/>
            <w:shd w:val="clear" w:color="auto" w:fill="FFFFFF" w:themeFill="background1"/>
            <w:vAlign w:val="center"/>
          </w:tcPr>
          <w:p w14:paraId="7FFAA905"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Significant</w:t>
            </w:r>
          </w:p>
        </w:tc>
        <w:tc>
          <w:tcPr>
            <w:tcW w:w="6662" w:type="dxa"/>
            <w:vAlign w:val="center"/>
          </w:tcPr>
          <w:p w14:paraId="4E331DAD" w14:textId="7C8ABB2B" w:rsidR="00C33ADC" w:rsidRDefault="00C33ADC" w:rsidP="00C33ADC">
            <w:pPr>
              <w:pStyle w:val="ListParagraph"/>
              <w:numPr>
                <w:ilvl w:val="0"/>
                <w:numId w:val="3"/>
              </w:numPr>
              <w:rPr>
                <w:rFonts w:eastAsia="Arial" w:cstheme="minorHAnsi"/>
                <w:bCs/>
                <w:spacing w:val="-3"/>
                <w:position w:val="-1"/>
                <w:sz w:val="20"/>
                <w:szCs w:val="20"/>
              </w:rPr>
            </w:pPr>
            <w:r w:rsidRPr="0042101C">
              <w:rPr>
                <w:rFonts w:eastAsia="Arial" w:cstheme="minorHAnsi"/>
                <w:bCs/>
                <w:spacing w:val="-3"/>
                <w:position w:val="-1"/>
                <w:sz w:val="20"/>
                <w:szCs w:val="20"/>
              </w:rPr>
              <w:t>Obtain the relevant permission.</w:t>
            </w:r>
          </w:p>
          <w:p w14:paraId="1A064F3D" w14:textId="77777777" w:rsidR="00C33ADC" w:rsidRDefault="00C33ADC" w:rsidP="00C33ADC">
            <w:pPr>
              <w:pStyle w:val="ListParagraph"/>
              <w:numPr>
                <w:ilvl w:val="0"/>
                <w:numId w:val="3"/>
              </w:numPr>
              <w:rPr>
                <w:rFonts w:eastAsia="Arial" w:cstheme="minorHAnsi"/>
                <w:bCs/>
                <w:spacing w:val="-3"/>
                <w:position w:val="-1"/>
                <w:sz w:val="20"/>
                <w:szCs w:val="20"/>
              </w:rPr>
            </w:pPr>
            <w:r w:rsidRPr="0042101C">
              <w:rPr>
                <w:rFonts w:eastAsia="Arial" w:cstheme="minorHAnsi"/>
                <w:bCs/>
                <w:spacing w:val="-3"/>
                <w:position w:val="-1"/>
                <w:sz w:val="20"/>
                <w:szCs w:val="20"/>
              </w:rPr>
              <w:t>Select the location of</w:t>
            </w:r>
            <w:r>
              <w:rPr>
                <w:rFonts w:eastAsia="Arial" w:cstheme="minorHAnsi"/>
                <w:bCs/>
                <w:spacing w:val="-3"/>
                <w:position w:val="-1"/>
                <w:sz w:val="20"/>
                <w:szCs w:val="20"/>
              </w:rPr>
              <w:t xml:space="preserve"> each sign</w:t>
            </w:r>
            <w:r w:rsidRPr="0042101C">
              <w:rPr>
                <w:rFonts w:eastAsia="Arial" w:cstheme="minorHAnsi"/>
                <w:bCs/>
                <w:spacing w:val="-3"/>
                <w:position w:val="-1"/>
                <w:sz w:val="20"/>
                <w:szCs w:val="20"/>
              </w:rPr>
              <w:t xml:space="preserve"> carefully and secure well</w:t>
            </w:r>
            <w:r>
              <w:rPr>
                <w:rFonts w:eastAsia="Arial" w:cstheme="minorHAnsi"/>
                <w:bCs/>
                <w:spacing w:val="-3"/>
                <w:position w:val="-1"/>
                <w:sz w:val="20"/>
                <w:szCs w:val="20"/>
              </w:rPr>
              <w:t>, consider high wind</w:t>
            </w:r>
          </w:p>
          <w:p w14:paraId="7F1AA562" w14:textId="77777777" w:rsidR="00C33ADC"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Keep to the footpath - Do NOT stand on the road while putting up signs!</w:t>
            </w:r>
            <w:r w:rsidRPr="0042101C">
              <w:rPr>
                <w:rFonts w:eastAsia="Arial" w:cstheme="minorHAnsi"/>
                <w:bCs/>
                <w:spacing w:val="-3"/>
                <w:position w:val="-1"/>
                <w:sz w:val="20"/>
                <w:szCs w:val="20"/>
              </w:rPr>
              <w:t xml:space="preserve">  </w:t>
            </w:r>
          </w:p>
          <w:p w14:paraId="3C4792B8" w14:textId="77777777" w:rsidR="00C33ADC"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Use fabric signage in preference to rigid</w:t>
            </w:r>
          </w:p>
          <w:p w14:paraId="20D468E6" w14:textId="77777777" w:rsidR="00C33ADC"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Do not block pedestrian access (including wheelchairs, prams) or driver visibility at intersections</w:t>
            </w:r>
          </w:p>
          <w:p w14:paraId="32A6A04C" w14:textId="77777777" w:rsidR="00C33ADC"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 xml:space="preserve">Assign someone to check all signs daily </w:t>
            </w:r>
          </w:p>
          <w:p w14:paraId="0FC9010C" w14:textId="63E6EA26" w:rsidR="00163515" w:rsidRPr="00987585" w:rsidRDefault="00163515"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lastRenderedPageBreak/>
              <w:t>Remove the signs afterwards</w:t>
            </w:r>
          </w:p>
        </w:tc>
        <w:tc>
          <w:tcPr>
            <w:tcW w:w="1134" w:type="dxa"/>
            <w:vAlign w:val="center"/>
          </w:tcPr>
          <w:p w14:paraId="2D39D365"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lastRenderedPageBreak/>
              <w:t>Low</w:t>
            </w:r>
          </w:p>
        </w:tc>
        <w:tc>
          <w:tcPr>
            <w:tcW w:w="1843" w:type="dxa"/>
            <w:vAlign w:val="center"/>
          </w:tcPr>
          <w:p w14:paraId="1E6F9FB6"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Parent Committee</w:t>
            </w:r>
          </w:p>
        </w:tc>
      </w:tr>
      <w:tr w:rsidR="00C33ADC" w:rsidRPr="00D46072" w14:paraId="3F0E377B" w14:textId="77777777" w:rsidTr="00987585">
        <w:tc>
          <w:tcPr>
            <w:tcW w:w="1555" w:type="dxa"/>
            <w:shd w:val="clear" w:color="auto" w:fill="FFFFFF" w:themeFill="background1"/>
            <w:vAlign w:val="center"/>
          </w:tcPr>
          <w:p w14:paraId="59A8423B" w14:textId="77777777" w:rsidR="00C33ADC" w:rsidRPr="00D46072" w:rsidRDefault="00C33ADC" w:rsidP="00C33ADC">
            <w:pPr>
              <w:jc w:val="center"/>
              <w:rPr>
                <w:rFonts w:eastAsia="Arial" w:cstheme="minorHAnsi"/>
                <w:bCs/>
                <w:spacing w:val="-3"/>
                <w:position w:val="-1"/>
                <w:sz w:val="20"/>
                <w:szCs w:val="20"/>
              </w:rPr>
            </w:pPr>
          </w:p>
          <w:p w14:paraId="2701B2EB" w14:textId="48D00640" w:rsidR="00C33ADC" w:rsidRDefault="00163515" w:rsidP="00C33ADC">
            <w:pPr>
              <w:jc w:val="center"/>
              <w:rPr>
                <w:rFonts w:eastAsia="Arial" w:cstheme="minorHAnsi"/>
                <w:bCs/>
                <w:spacing w:val="-3"/>
                <w:position w:val="-1"/>
                <w:sz w:val="20"/>
                <w:szCs w:val="20"/>
              </w:rPr>
            </w:pPr>
            <w:r>
              <w:rPr>
                <w:rFonts w:eastAsia="Arial" w:cstheme="minorHAnsi"/>
                <w:bCs/>
                <w:spacing w:val="-3"/>
                <w:position w:val="-1"/>
                <w:sz w:val="28"/>
                <w:szCs w:val="28"/>
              </w:rPr>
              <w:t>SETTING UP</w:t>
            </w:r>
            <w:r w:rsidR="00C33ADC">
              <w:rPr>
                <w:rFonts w:eastAsia="Arial" w:cstheme="minorHAnsi"/>
                <w:bCs/>
                <w:spacing w:val="-3"/>
                <w:position w:val="-1"/>
                <w:sz w:val="20"/>
                <w:szCs w:val="20"/>
              </w:rPr>
              <w:t xml:space="preserve"> on the day</w:t>
            </w:r>
          </w:p>
          <w:p w14:paraId="0739A0EA" w14:textId="77777777" w:rsidR="00C33ADC" w:rsidRPr="00D46072" w:rsidRDefault="00C33ADC" w:rsidP="00C33ADC">
            <w:pPr>
              <w:jc w:val="center"/>
              <w:rPr>
                <w:rFonts w:eastAsia="Arial" w:cstheme="minorHAnsi"/>
                <w:bCs/>
                <w:spacing w:val="-3"/>
                <w:position w:val="-1"/>
                <w:sz w:val="20"/>
                <w:szCs w:val="20"/>
              </w:rPr>
            </w:pPr>
          </w:p>
          <w:p w14:paraId="48DEE5AF" w14:textId="77777777" w:rsidR="00C33ADC" w:rsidRPr="00D46072" w:rsidRDefault="00C33ADC" w:rsidP="00C33ADC">
            <w:pPr>
              <w:jc w:val="center"/>
              <w:rPr>
                <w:rFonts w:eastAsia="Arial" w:cstheme="minorHAnsi"/>
                <w:bCs/>
                <w:spacing w:val="-3"/>
                <w:position w:val="-1"/>
                <w:sz w:val="20"/>
                <w:szCs w:val="20"/>
              </w:rPr>
            </w:pPr>
          </w:p>
        </w:tc>
        <w:tc>
          <w:tcPr>
            <w:tcW w:w="2693" w:type="dxa"/>
            <w:shd w:val="clear" w:color="auto" w:fill="FFFFFF" w:themeFill="background1"/>
            <w:vAlign w:val="center"/>
          </w:tcPr>
          <w:p w14:paraId="2A1E38A7"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Manual Handling injury</w:t>
            </w:r>
          </w:p>
          <w:p w14:paraId="64701C7B"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Weather conditions</w:t>
            </w:r>
          </w:p>
          <w:p w14:paraId="3C019544"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Exhaustion</w:t>
            </w:r>
          </w:p>
        </w:tc>
        <w:tc>
          <w:tcPr>
            <w:tcW w:w="1559" w:type="dxa"/>
            <w:shd w:val="clear" w:color="auto" w:fill="FFFFFF" w:themeFill="background1"/>
            <w:vAlign w:val="center"/>
          </w:tcPr>
          <w:p w14:paraId="23C831D7" w14:textId="77777777" w:rsidR="00C33ADC" w:rsidRPr="00D46072" w:rsidRDefault="00C33ADC" w:rsidP="00C33ADC">
            <w:pPr>
              <w:jc w:val="center"/>
              <w:rPr>
                <w:rFonts w:eastAsia="Arial" w:cstheme="minorHAnsi"/>
                <w:bCs/>
                <w:spacing w:val="-3"/>
                <w:position w:val="-1"/>
                <w:sz w:val="20"/>
                <w:szCs w:val="20"/>
              </w:rPr>
            </w:pPr>
          </w:p>
          <w:p w14:paraId="522CBA4E"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 xml:space="preserve">Moderate </w:t>
            </w:r>
          </w:p>
        </w:tc>
        <w:tc>
          <w:tcPr>
            <w:tcW w:w="6662" w:type="dxa"/>
            <w:vAlign w:val="center"/>
          </w:tcPr>
          <w:p w14:paraId="7E882F64" w14:textId="45B694AC" w:rsidR="007A1CD6" w:rsidRDefault="007A1CD6"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 xml:space="preserve">Leader to provide safety briefing, rules </w:t>
            </w:r>
            <w:proofErr w:type="spellStart"/>
            <w:r w:rsidRPr="00F0532A">
              <w:rPr>
                <w:rFonts w:eastAsia="Arial" w:cstheme="minorHAnsi"/>
                <w:bCs/>
                <w:color w:val="FF0000"/>
                <w:spacing w:val="-3"/>
                <w:position w:val="-1"/>
                <w:sz w:val="20"/>
                <w:szCs w:val="20"/>
              </w:rPr>
              <w:t>etc</w:t>
            </w:r>
            <w:proofErr w:type="spellEnd"/>
            <w:r w:rsidR="00F0532A" w:rsidRPr="00F0532A">
              <w:rPr>
                <w:rFonts w:eastAsia="Arial" w:cstheme="minorHAnsi"/>
                <w:bCs/>
                <w:color w:val="FF0000"/>
                <w:spacing w:val="-3"/>
                <w:position w:val="-1"/>
                <w:sz w:val="20"/>
                <w:szCs w:val="20"/>
              </w:rPr>
              <w:t xml:space="preserve"> including COVID-19 rules</w:t>
            </w:r>
          </w:p>
          <w:p w14:paraId="18F41AD4" w14:textId="21D4DF53"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 xml:space="preserve">The supplier </w:t>
            </w:r>
            <w:r w:rsidR="007A1CD6">
              <w:rPr>
                <w:rFonts w:eastAsia="Arial" w:cstheme="minorHAnsi"/>
                <w:bCs/>
                <w:spacing w:val="-3"/>
                <w:position w:val="-1"/>
                <w:sz w:val="20"/>
                <w:szCs w:val="20"/>
              </w:rPr>
              <w:t>should</w:t>
            </w:r>
            <w:r w:rsidRPr="006419ED">
              <w:rPr>
                <w:rFonts w:eastAsia="Arial" w:cstheme="minorHAnsi"/>
                <w:bCs/>
                <w:spacing w:val="-3"/>
                <w:position w:val="-1"/>
                <w:sz w:val="20"/>
                <w:szCs w:val="20"/>
              </w:rPr>
              <w:t xml:space="preserve"> deliver on site.  Make sure you have sufficient Scouts helpers who can safely pick up and move trees to the sales area.  </w:t>
            </w:r>
          </w:p>
          <w:p w14:paraId="67B5FE58" w14:textId="77777777" w:rsidR="00C33ADC" w:rsidRPr="006419ED"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W</w:t>
            </w:r>
            <w:r w:rsidRPr="006419ED">
              <w:rPr>
                <w:rFonts w:eastAsia="Arial" w:cstheme="minorHAnsi"/>
                <w:bCs/>
                <w:spacing w:val="-3"/>
                <w:position w:val="-1"/>
                <w:sz w:val="20"/>
                <w:szCs w:val="20"/>
              </w:rPr>
              <w:t xml:space="preserve">eather conditions – </w:t>
            </w:r>
            <w:proofErr w:type="spellStart"/>
            <w:r>
              <w:rPr>
                <w:rFonts w:eastAsia="Arial" w:cstheme="minorHAnsi"/>
                <w:bCs/>
                <w:spacing w:val="-3"/>
                <w:position w:val="-1"/>
                <w:sz w:val="20"/>
                <w:szCs w:val="20"/>
              </w:rPr>
              <w:t>eg</w:t>
            </w:r>
            <w:proofErr w:type="spellEnd"/>
            <w:r>
              <w:rPr>
                <w:rFonts w:eastAsia="Arial" w:cstheme="minorHAnsi"/>
                <w:bCs/>
                <w:spacing w:val="-3"/>
                <w:position w:val="-1"/>
                <w:sz w:val="20"/>
                <w:szCs w:val="20"/>
              </w:rPr>
              <w:t xml:space="preserve"> </w:t>
            </w:r>
            <w:r w:rsidRPr="006419ED">
              <w:rPr>
                <w:rFonts w:eastAsia="Arial" w:cstheme="minorHAnsi"/>
                <w:bCs/>
                <w:spacing w:val="-3"/>
                <w:position w:val="-1"/>
                <w:sz w:val="20"/>
                <w:szCs w:val="20"/>
              </w:rPr>
              <w:t>wind, rain, extreme heat</w:t>
            </w:r>
            <w:r>
              <w:rPr>
                <w:rFonts w:eastAsia="Arial" w:cstheme="minorHAnsi"/>
                <w:bCs/>
                <w:spacing w:val="-3"/>
                <w:position w:val="-1"/>
                <w:sz w:val="20"/>
                <w:szCs w:val="20"/>
              </w:rPr>
              <w:t>.  C</w:t>
            </w:r>
            <w:r w:rsidRPr="006419ED">
              <w:rPr>
                <w:rFonts w:eastAsia="Arial" w:cstheme="minorHAnsi"/>
                <w:bCs/>
                <w:spacing w:val="-3"/>
                <w:position w:val="-1"/>
                <w:sz w:val="20"/>
                <w:szCs w:val="20"/>
              </w:rPr>
              <w:t xml:space="preserve">ontrol hazards accordingly.  Do not allow items to blow away in high </w:t>
            </w:r>
            <w:r>
              <w:rPr>
                <w:rFonts w:eastAsia="Arial" w:cstheme="minorHAnsi"/>
                <w:bCs/>
                <w:spacing w:val="-3"/>
                <w:position w:val="-1"/>
                <w:sz w:val="20"/>
                <w:szCs w:val="20"/>
              </w:rPr>
              <w:t>wind.  Take down the marquee if threatened by very high winds and secure all loose items including signage</w:t>
            </w:r>
          </w:p>
          <w:p w14:paraId="4BEB732C" w14:textId="77777777"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 xml:space="preserve">Wear sunscreen, hat, enclosed shoes </w:t>
            </w:r>
            <w:proofErr w:type="spellStart"/>
            <w:proofErr w:type="gramStart"/>
            <w:r w:rsidRPr="006419ED">
              <w:rPr>
                <w:rFonts w:eastAsia="Arial" w:cstheme="minorHAnsi"/>
                <w:bCs/>
                <w:spacing w:val="-3"/>
                <w:position w:val="-1"/>
                <w:sz w:val="20"/>
                <w:szCs w:val="20"/>
              </w:rPr>
              <w:t>etc,gloves</w:t>
            </w:r>
            <w:proofErr w:type="spellEnd"/>
            <w:proofErr w:type="gramEnd"/>
            <w:r w:rsidRPr="006419ED">
              <w:rPr>
                <w:rFonts w:eastAsia="Arial" w:cstheme="minorHAnsi"/>
                <w:bCs/>
                <w:spacing w:val="-3"/>
                <w:position w:val="-1"/>
                <w:sz w:val="20"/>
                <w:szCs w:val="20"/>
              </w:rPr>
              <w:t xml:space="preserve"> (if needed)</w:t>
            </w:r>
          </w:p>
          <w:p w14:paraId="22AE4CD5" w14:textId="77777777"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Provide drinking water</w:t>
            </w:r>
          </w:p>
          <w:p w14:paraId="13C645CC" w14:textId="77777777"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Follow requirements of the owner if provided</w:t>
            </w:r>
          </w:p>
        </w:tc>
        <w:tc>
          <w:tcPr>
            <w:tcW w:w="1134" w:type="dxa"/>
            <w:vAlign w:val="center"/>
          </w:tcPr>
          <w:p w14:paraId="3870625A"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Moderate</w:t>
            </w:r>
          </w:p>
        </w:tc>
        <w:tc>
          <w:tcPr>
            <w:tcW w:w="1843" w:type="dxa"/>
            <w:vAlign w:val="center"/>
          </w:tcPr>
          <w:p w14:paraId="4A79D5DC"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Parent Committee</w:t>
            </w:r>
          </w:p>
        </w:tc>
      </w:tr>
      <w:tr w:rsidR="00C33ADC" w:rsidRPr="00D46072" w14:paraId="590503E8" w14:textId="77777777" w:rsidTr="00987585">
        <w:tc>
          <w:tcPr>
            <w:tcW w:w="1555" w:type="dxa"/>
            <w:shd w:val="clear" w:color="auto" w:fill="FFFFFF" w:themeFill="background1"/>
            <w:vAlign w:val="center"/>
          </w:tcPr>
          <w:p w14:paraId="1F734C5E" w14:textId="77777777" w:rsidR="00C33ADC" w:rsidRDefault="00C33ADC" w:rsidP="00C33ADC">
            <w:pPr>
              <w:jc w:val="center"/>
              <w:rPr>
                <w:rFonts w:eastAsia="Arial" w:cstheme="minorHAnsi"/>
                <w:bCs/>
                <w:spacing w:val="-3"/>
                <w:position w:val="-1"/>
                <w:sz w:val="20"/>
                <w:szCs w:val="20"/>
              </w:rPr>
            </w:pPr>
          </w:p>
          <w:p w14:paraId="34CE685E" w14:textId="77777777" w:rsidR="00163515" w:rsidRPr="00163515" w:rsidRDefault="00163515" w:rsidP="00C33ADC">
            <w:pPr>
              <w:jc w:val="center"/>
              <w:rPr>
                <w:rFonts w:eastAsia="Arial" w:cstheme="minorHAnsi"/>
                <w:bCs/>
                <w:spacing w:val="-3"/>
                <w:position w:val="-1"/>
                <w:sz w:val="28"/>
                <w:szCs w:val="28"/>
              </w:rPr>
            </w:pPr>
            <w:r w:rsidRPr="00163515">
              <w:rPr>
                <w:rFonts w:eastAsia="Arial" w:cstheme="minorHAnsi"/>
                <w:bCs/>
                <w:spacing w:val="-3"/>
                <w:position w:val="-1"/>
                <w:sz w:val="28"/>
                <w:szCs w:val="28"/>
              </w:rPr>
              <w:t>SALES</w:t>
            </w:r>
          </w:p>
          <w:p w14:paraId="739D4E2E" w14:textId="2AC8A392"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Selling trees</w:t>
            </w:r>
          </w:p>
          <w:p w14:paraId="6E37DC39" w14:textId="3C7D5339" w:rsidR="00385028" w:rsidRDefault="00385028" w:rsidP="00C33ADC">
            <w:pPr>
              <w:jc w:val="center"/>
              <w:rPr>
                <w:rFonts w:eastAsia="Arial" w:cstheme="minorHAnsi"/>
                <w:bCs/>
                <w:spacing w:val="-3"/>
                <w:position w:val="-1"/>
                <w:sz w:val="20"/>
                <w:szCs w:val="20"/>
              </w:rPr>
            </w:pPr>
            <w:r>
              <w:rPr>
                <w:rFonts w:eastAsia="Arial" w:cstheme="minorHAnsi"/>
                <w:bCs/>
                <w:spacing w:val="-3"/>
                <w:position w:val="-1"/>
                <w:sz w:val="20"/>
                <w:szCs w:val="20"/>
              </w:rPr>
              <w:t>Handling cash</w:t>
            </w:r>
          </w:p>
          <w:p w14:paraId="74CD3524" w14:textId="77777777" w:rsidR="00C33ADC" w:rsidRPr="00D46072" w:rsidRDefault="00C33ADC" w:rsidP="00C33ADC">
            <w:pPr>
              <w:jc w:val="center"/>
              <w:rPr>
                <w:rFonts w:eastAsia="Arial" w:cstheme="minorHAnsi"/>
                <w:bCs/>
                <w:spacing w:val="-3"/>
                <w:position w:val="-1"/>
                <w:sz w:val="20"/>
                <w:szCs w:val="20"/>
              </w:rPr>
            </w:pPr>
          </w:p>
        </w:tc>
        <w:tc>
          <w:tcPr>
            <w:tcW w:w="2693" w:type="dxa"/>
            <w:shd w:val="clear" w:color="auto" w:fill="FFFFFF" w:themeFill="background1"/>
            <w:vAlign w:val="center"/>
          </w:tcPr>
          <w:p w14:paraId="7F7C9EC9"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Manual Handling injury</w:t>
            </w:r>
          </w:p>
          <w:p w14:paraId="6AE476D5"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 xml:space="preserve">Cash security </w:t>
            </w:r>
          </w:p>
          <w:p w14:paraId="59AFC648" w14:textId="77777777" w:rsidR="00C33ADC" w:rsidRPr="00D46072" w:rsidRDefault="00C33ADC" w:rsidP="00C33ADC">
            <w:pPr>
              <w:jc w:val="center"/>
              <w:rPr>
                <w:rFonts w:eastAsia="Arial" w:cstheme="minorHAnsi"/>
                <w:bCs/>
                <w:spacing w:val="-3"/>
                <w:position w:val="-1"/>
                <w:sz w:val="20"/>
                <w:szCs w:val="20"/>
              </w:rPr>
            </w:pPr>
          </w:p>
        </w:tc>
        <w:tc>
          <w:tcPr>
            <w:tcW w:w="1559" w:type="dxa"/>
            <w:shd w:val="clear" w:color="auto" w:fill="FFFFFF" w:themeFill="background1"/>
            <w:vAlign w:val="center"/>
          </w:tcPr>
          <w:p w14:paraId="4756B091"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Moderate</w:t>
            </w:r>
          </w:p>
        </w:tc>
        <w:tc>
          <w:tcPr>
            <w:tcW w:w="6662" w:type="dxa"/>
            <w:vAlign w:val="center"/>
          </w:tcPr>
          <w:p w14:paraId="179E9864" w14:textId="3CF04458" w:rsidR="00813CB3" w:rsidRPr="00813CB3" w:rsidRDefault="00813CB3" w:rsidP="00C33ADC">
            <w:pPr>
              <w:pStyle w:val="ListParagraph"/>
              <w:numPr>
                <w:ilvl w:val="0"/>
                <w:numId w:val="3"/>
              </w:numPr>
              <w:rPr>
                <w:rFonts w:eastAsia="Arial" w:cstheme="minorHAnsi"/>
                <w:bCs/>
                <w:spacing w:val="-3"/>
                <w:position w:val="-1"/>
                <w:sz w:val="20"/>
                <w:szCs w:val="20"/>
                <w:highlight w:val="lightGray"/>
              </w:rPr>
            </w:pPr>
            <w:r w:rsidRPr="00813CB3">
              <w:rPr>
                <w:rFonts w:eastAsia="Arial" w:cstheme="minorHAnsi"/>
                <w:bCs/>
                <w:spacing w:val="-3"/>
                <w:position w:val="-1"/>
                <w:sz w:val="20"/>
                <w:szCs w:val="20"/>
                <w:highlight w:val="lightGray"/>
              </w:rPr>
              <w:t xml:space="preserve">During </w:t>
            </w:r>
            <w:r w:rsidRPr="00813CB3">
              <w:rPr>
                <w:rFonts w:eastAsia="Arial" w:cstheme="minorHAnsi"/>
                <w:bCs/>
                <w:color w:val="FF0000"/>
                <w:spacing w:val="-3"/>
                <w:position w:val="-1"/>
                <w:sz w:val="20"/>
                <w:szCs w:val="20"/>
                <w:highlight w:val="lightGray"/>
              </w:rPr>
              <w:t>COVID-19</w:t>
            </w:r>
            <w:r w:rsidRPr="00813CB3">
              <w:rPr>
                <w:rFonts w:eastAsia="Arial" w:cstheme="minorHAnsi"/>
                <w:bCs/>
                <w:spacing w:val="-3"/>
                <w:position w:val="-1"/>
                <w:sz w:val="20"/>
                <w:szCs w:val="20"/>
                <w:highlight w:val="lightGray"/>
              </w:rPr>
              <w:t xml:space="preserve">, use cashless payment in preference to cash. If accepting cash, provide a way to disinfect. </w:t>
            </w:r>
          </w:p>
          <w:p w14:paraId="63C0808B" w14:textId="57A60870"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 xml:space="preserve">Secure cash through the day, </w:t>
            </w:r>
            <w:r>
              <w:rPr>
                <w:rFonts w:eastAsia="Arial" w:cstheme="minorHAnsi"/>
                <w:bCs/>
                <w:spacing w:val="-3"/>
                <w:position w:val="-1"/>
                <w:sz w:val="20"/>
                <w:szCs w:val="20"/>
              </w:rPr>
              <w:t xml:space="preserve">&amp; </w:t>
            </w:r>
            <w:r w:rsidRPr="006419ED">
              <w:rPr>
                <w:rFonts w:eastAsia="Arial" w:cstheme="minorHAnsi"/>
                <w:bCs/>
                <w:spacing w:val="-3"/>
                <w:position w:val="-1"/>
                <w:sz w:val="20"/>
                <w:szCs w:val="20"/>
              </w:rPr>
              <w:t xml:space="preserve">away from public sight.  </w:t>
            </w:r>
            <w:r w:rsidR="00385028">
              <w:rPr>
                <w:rFonts w:eastAsia="Arial" w:cstheme="minorHAnsi"/>
                <w:bCs/>
                <w:spacing w:val="-3"/>
                <w:position w:val="-1"/>
                <w:sz w:val="20"/>
                <w:szCs w:val="20"/>
              </w:rPr>
              <w:t xml:space="preserve">Sellers to carry a bum bag or similar bag. </w:t>
            </w:r>
            <w:r w:rsidRPr="006419ED">
              <w:rPr>
                <w:rFonts w:eastAsia="Arial" w:cstheme="minorHAnsi"/>
                <w:bCs/>
                <w:spacing w:val="-3"/>
                <w:position w:val="-1"/>
                <w:sz w:val="20"/>
                <w:szCs w:val="20"/>
              </w:rPr>
              <w:t xml:space="preserve">Consider periodic cash </w:t>
            </w:r>
            <w:proofErr w:type="spellStart"/>
            <w:r w:rsidRPr="006419ED">
              <w:rPr>
                <w:rFonts w:eastAsia="Arial" w:cstheme="minorHAnsi"/>
                <w:bCs/>
                <w:spacing w:val="-3"/>
                <w:position w:val="-1"/>
                <w:sz w:val="20"/>
                <w:szCs w:val="20"/>
              </w:rPr>
              <w:t>pick ups</w:t>
            </w:r>
            <w:proofErr w:type="spellEnd"/>
            <w:r w:rsidRPr="006419ED">
              <w:rPr>
                <w:rFonts w:eastAsia="Arial" w:cstheme="minorHAnsi"/>
                <w:bCs/>
                <w:spacing w:val="-3"/>
                <w:position w:val="-1"/>
                <w:sz w:val="20"/>
                <w:szCs w:val="20"/>
              </w:rPr>
              <w:t xml:space="preserve"> by treasurer through the day </w:t>
            </w:r>
          </w:p>
          <w:p w14:paraId="6B10347A" w14:textId="77777777"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Assist customers to carry trees and assist to secure in / onto vehicle as appropriate, but do not proceed with an action if you feel unsafe.</w:t>
            </w:r>
          </w:p>
        </w:tc>
        <w:tc>
          <w:tcPr>
            <w:tcW w:w="1134" w:type="dxa"/>
            <w:vAlign w:val="center"/>
          </w:tcPr>
          <w:p w14:paraId="67BA204F"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Low</w:t>
            </w:r>
          </w:p>
        </w:tc>
        <w:tc>
          <w:tcPr>
            <w:tcW w:w="1843" w:type="dxa"/>
            <w:vAlign w:val="center"/>
          </w:tcPr>
          <w:p w14:paraId="6A76576E"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Parent Committee</w:t>
            </w:r>
          </w:p>
        </w:tc>
      </w:tr>
      <w:tr w:rsidR="00C33ADC" w:rsidRPr="00D46072" w14:paraId="0F60B861" w14:textId="77777777" w:rsidTr="00987585">
        <w:tc>
          <w:tcPr>
            <w:tcW w:w="1555" w:type="dxa"/>
            <w:shd w:val="clear" w:color="auto" w:fill="FFFFFF" w:themeFill="background1"/>
            <w:vAlign w:val="center"/>
          </w:tcPr>
          <w:p w14:paraId="3073B92B" w14:textId="025F6F47" w:rsidR="00C33ADC" w:rsidRPr="00163515" w:rsidRDefault="00163515" w:rsidP="00C33ADC">
            <w:pPr>
              <w:jc w:val="center"/>
              <w:rPr>
                <w:rFonts w:eastAsia="Arial" w:cstheme="minorHAnsi"/>
                <w:bCs/>
                <w:spacing w:val="-3"/>
                <w:position w:val="-1"/>
                <w:sz w:val="28"/>
                <w:szCs w:val="28"/>
              </w:rPr>
            </w:pPr>
            <w:r>
              <w:rPr>
                <w:rFonts w:eastAsia="Arial" w:cstheme="minorHAnsi"/>
                <w:bCs/>
                <w:spacing w:val="-3"/>
                <w:position w:val="-1"/>
                <w:sz w:val="28"/>
                <w:szCs w:val="28"/>
              </w:rPr>
              <w:t>PACKING UP</w:t>
            </w:r>
          </w:p>
        </w:tc>
        <w:tc>
          <w:tcPr>
            <w:tcW w:w="2693" w:type="dxa"/>
            <w:shd w:val="clear" w:color="auto" w:fill="FFFFFF" w:themeFill="background1"/>
            <w:vAlign w:val="center"/>
          </w:tcPr>
          <w:p w14:paraId="629370F3"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Manual Handling injury</w:t>
            </w:r>
          </w:p>
          <w:p w14:paraId="4D60FB4F"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Reputational risk if site not left tidy</w:t>
            </w:r>
          </w:p>
        </w:tc>
        <w:tc>
          <w:tcPr>
            <w:tcW w:w="1559" w:type="dxa"/>
            <w:shd w:val="clear" w:color="auto" w:fill="FFFFFF" w:themeFill="background1"/>
            <w:vAlign w:val="center"/>
          </w:tcPr>
          <w:p w14:paraId="1C95E828"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Moderate</w:t>
            </w:r>
          </w:p>
        </w:tc>
        <w:tc>
          <w:tcPr>
            <w:tcW w:w="6662" w:type="dxa"/>
            <w:vAlign w:val="center"/>
          </w:tcPr>
          <w:p w14:paraId="3DF813EF" w14:textId="6DF5ACCF" w:rsidR="00C33ADC" w:rsidRPr="006419ED" w:rsidRDefault="00C33ADC" w:rsidP="00C33ADC">
            <w:pPr>
              <w:pStyle w:val="ListParagraph"/>
              <w:numPr>
                <w:ilvl w:val="0"/>
                <w:numId w:val="3"/>
              </w:numPr>
              <w:rPr>
                <w:rFonts w:eastAsia="Arial" w:cstheme="minorHAnsi"/>
                <w:bCs/>
                <w:spacing w:val="-3"/>
                <w:position w:val="-1"/>
                <w:sz w:val="20"/>
                <w:szCs w:val="20"/>
              </w:rPr>
            </w:pPr>
            <w:r w:rsidRPr="006419ED">
              <w:rPr>
                <w:rFonts w:eastAsia="Arial" w:cstheme="minorHAnsi"/>
                <w:bCs/>
                <w:spacing w:val="-3"/>
                <w:position w:val="-1"/>
                <w:sz w:val="20"/>
                <w:szCs w:val="20"/>
              </w:rPr>
              <w:t xml:space="preserve">If tree sales are continuing next day, pack trailer for overnight storage at the pre-determined location.  Ensure trailer load is secure and covered appropriately.  Only registered trailer to be used, </w:t>
            </w:r>
            <w:r>
              <w:rPr>
                <w:rFonts w:eastAsia="Arial" w:cstheme="minorHAnsi"/>
                <w:bCs/>
                <w:spacing w:val="-3"/>
                <w:position w:val="-1"/>
                <w:sz w:val="20"/>
                <w:szCs w:val="20"/>
              </w:rPr>
              <w:t>drive</w:t>
            </w:r>
            <w:r w:rsidR="00813CB3">
              <w:rPr>
                <w:rFonts w:eastAsia="Arial" w:cstheme="minorHAnsi"/>
                <w:bCs/>
                <w:spacing w:val="-3"/>
                <w:position w:val="-1"/>
                <w:sz w:val="20"/>
                <w:szCs w:val="20"/>
              </w:rPr>
              <w:t>r must be competent.</w:t>
            </w:r>
          </w:p>
          <w:p w14:paraId="712183A6" w14:textId="77777777" w:rsidR="00C33ADC" w:rsidRDefault="00C33ADC" w:rsidP="00C33ADC">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L</w:t>
            </w:r>
            <w:r w:rsidRPr="006419ED">
              <w:rPr>
                <w:rFonts w:eastAsia="Arial" w:cstheme="minorHAnsi"/>
                <w:bCs/>
                <w:spacing w:val="-3"/>
                <w:position w:val="-1"/>
                <w:sz w:val="20"/>
                <w:szCs w:val="20"/>
              </w:rPr>
              <w:t xml:space="preserve">eave site tidy – same condition as how you found it - or better!  </w:t>
            </w:r>
          </w:p>
          <w:p w14:paraId="2DC4709D" w14:textId="75A5DE56" w:rsidR="00C33ADC" w:rsidRPr="006419ED" w:rsidRDefault="00C33ADC" w:rsidP="00813CB3">
            <w:pPr>
              <w:pStyle w:val="ListParagraph"/>
              <w:numPr>
                <w:ilvl w:val="0"/>
                <w:numId w:val="3"/>
              </w:numPr>
              <w:rPr>
                <w:rFonts w:eastAsia="Arial" w:cstheme="minorHAnsi"/>
                <w:bCs/>
                <w:spacing w:val="-3"/>
                <w:position w:val="-1"/>
                <w:sz w:val="20"/>
                <w:szCs w:val="20"/>
              </w:rPr>
            </w:pPr>
            <w:r>
              <w:rPr>
                <w:rFonts w:eastAsia="Arial" w:cstheme="minorHAnsi"/>
                <w:bCs/>
                <w:spacing w:val="-3"/>
                <w:position w:val="-1"/>
                <w:sz w:val="20"/>
                <w:szCs w:val="20"/>
              </w:rPr>
              <w:t xml:space="preserve">Remove all advertising </w:t>
            </w:r>
            <w:r w:rsidR="00813CB3">
              <w:rPr>
                <w:rFonts w:eastAsia="Arial" w:cstheme="minorHAnsi"/>
                <w:bCs/>
                <w:spacing w:val="-3"/>
                <w:position w:val="-1"/>
                <w:sz w:val="20"/>
                <w:szCs w:val="20"/>
              </w:rPr>
              <w:t xml:space="preserve">and </w:t>
            </w:r>
            <w:r w:rsidR="00813CB3" w:rsidRPr="00813CB3">
              <w:rPr>
                <w:rFonts w:eastAsia="Arial" w:cstheme="minorHAnsi"/>
                <w:bCs/>
                <w:color w:val="FF0000"/>
                <w:spacing w:val="-3"/>
                <w:position w:val="-1"/>
                <w:sz w:val="20"/>
                <w:szCs w:val="20"/>
                <w:highlight w:val="lightGray"/>
              </w:rPr>
              <w:t>COVID-19</w:t>
            </w:r>
            <w:r w:rsidR="00813CB3" w:rsidRPr="00813CB3">
              <w:rPr>
                <w:rFonts w:eastAsia="Arial" w:cstheme="minorHAnsi"/>
                <w:bCs/>
                <w:color w:val="FF0000"/>
                <w:spacing w:val="-3"/>
                <w:position w:val="-1"/>
                <w:sz w:val="20"/>
                <w:szCs w:val="20"/>
              </w:rPr>
              <w:t xml:space="preserve"> </w:t>
            </w:r>
            <w:r>
              <w:rPr>
                <w:rFonts w:eastAsia="Arial" w:cstheme="minorHAnsi"/>
                <w:bCs/>
                <w:spacing w:val="-3"/>
                <w:position w:val="-1"/>
                <w:sz w:val="20"/>
                <w:szCs w:val="20"/>
              </w:rPr>
              <w:t xml:space="preserve">signage </w:t>
            </w:r>
          </w:p>
        </w:tc>
        <w:tc>
          <w:tcPr>
            <w:tcW w:w="1134" w:type="dxa"/>
            <w:vAlign w:val="center"/>
          </w:tcPr>
          <w:p w14:paraId="642113DF" w14:textId="77777777" w:rsidR="00C33ADC"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Low</w:t>
            </w:r>
          </w:p>
        </w:tc>
        <w:tc>
          <w:tcPr>
            <w:tcW w:w="1843" w:type="dxa"/>
            <w:vAlign w:val="center"/>
          </w:tcPr>
          <w:p w14:paraId="64042DDF" w14:textId="77777777" w:rsidR="00C33ADC" w:rsidRPr="00D46072" w:rsidRDefault="00C33ADC" w:rsidP="00C33ADC">
            <w:pPr>
              <w:jc w:val="center"/>
              <w:rPr>
                <w:rFonts w:eastAsia="Arial" w:cstheme="minorHAnsi"/>
                <w:bCs/>
                <w:spacing w:val="-3"/>
                <w:position w:val="-1"/>
                <w:sz w:val="20"/>
                <w:szCs w:val="20"/>
              </w:rPr>
            </w:pPr>
            <w:r>
              <w:rPr>
                <w:rFonts w:eastAsia="Arial" w:cstheme="minorHAnsi"/>
                <w:bCs/>
                <w:spacing w:val="-3"/>
                <w:position w:val="-1"/>
                <w:sz w:val="20"/>
                <w:szCs w:val="20"/>
              </w:rPr>
              <w:t>Parent Committee</w:t>
            </w:r>
          </w:p>
        </w:tc>
      </w:tr>
    </w:tbl>
    <w:p w14:paraId="0C8E1817" w14:textId="77777777" w:rsidR="00B3538C" w:rsidRDefault="00B3538C" w:rsidP="006419ED">
      <w:pPr>
        <w:widowControl/>
        <w:spacing w:after="0" w:line="240" w:lineRule="auto"/>
        <w:rPr>
          <w:rFonts w:ascii="Arial" w:eastAsia="Times New Roman" w:hAnsi="Arial" w:cs="Times New Roman"/>
          <w:sz w:val="8"/>
          <w:szCs w:val="20"/>
        </w:rPr>
      </w:pPr>
    </w:p>
    <w:sectPr w:rsidR="00B3538C" w:rsidSect="00EF0BEB">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083A" w14:textId="77777777" w:rsidR="002B19C2" w:rsidRDefault="002B19C2" w:rsidP="00D74720">
      <w:pPr>
        <w:spacing w:after="0" w:line="240" w:lineRule="auto"/>
      </w:pPr>
      <w:r>
        <w:separator/>
      </w:r>
    </w:p>
  </w:endnote>
  <w:endnote w:type="continuationSeparator" w:id="0">
    <w:p w14:paraId="1BABC2F5" w14:textId="77777777" w:rsidR="002B19C2" w:rsidRDefault="002B19C2" w:rsidP="00D7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hnschrift SemiBold SemiConden">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E672" w14:textId="77777777" w:rsidR="005E2D1B" w:rsidRPr="005E2D1B" w:rsidRDefault="0080032B" w:rsidP="00BB51A2">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A2FE0">
      <w:rPr>
        <w:noProof/>
        <w:sz w:val="18"/>
        <w:szCs w:val="18"/>
      </w:rPr>
      <w:t>18.1 Risk Assessment Template L of A</w:t>
    </w:r>
    <w:r>
      <w:rPr>
        <w:sz w:val="18"/>
        <w:szCs w:val="18"/>
      </w:rPr>
      <w:fldChar w:fldCharType="end"/>
    </w:r>
    <w:r w:rsidR="003D67B3">
      <w:rPr>
        <w:sz w:val="18"/>
        <w:szCs w:val="18"/>
      </w:rPr>
      <w:tab/>
    </w:r>
    <w:r w:rsidR="003D67B3">
      <w:rPr>
        <w:sz w:val="18"/>
        <w:szCs w:val="18"/>
      </w:rPr>
      <w:tab/>
    </w:r>
    <w:r w:rsidR="003D67B3">
      <w:rPr>
        <w:sz w:val="18"/>
        <w:szCs w:val="18"/>
      </w:rPr>
      <w:tab/>
    </w:r>
    <w:r w:rsidR="00B3538C">
      <w:rPr>
        <w:sz w:val="18"/>
        <w:szCs w:val="18"/>
      </w:rPr>
      <w:t xml:space="preserve"> </w:t>
    </w:r>
    <w:r w:rsidR="00B3538C">
      <w:rPr>
        <w:sz w:val="18"/>
        <w:szCs w:val="18"/>
      </w:rPr>
      <w:tab/>
    </w:r>
    <w:r w:rsidR="00B3538C">
      <w:rPr>
        <w:sz w:val="18"/>
        <w:szCs w:val="18"/>
      </w:rPr>
      <w:tab/>
    </w:r>
    <w:r w:rsidR="00B3538C">
      <w:rPr>
        <w:sz w:val="18"/>
        <w:szCs w:val="18"/>
      </w:rPr>
      <w:tab/>
    </w:r>
    <w:r w:rsidR="00B3538C">
      <w:rPr>
        <w:sz w:val="18"/>
        <w:szCs w:val="18"/>
      </w:rPr>
      <w:tab/>
    </w:r>
    <w:r w:rsidR="00B3538C">
      <w:rPr>
        <w:sz w:val="18"/>
        <w:szCs w:val="18"/>
      </w:rPr>
      <w:tab/>
    </w:r>
    <w:r w:rsidR="00EF0BEB">
      <w:rPr>
        <w:sz w:val="18"/>
        <w:szCs w:val="18"/>
      </w:rPr>
      <w:t>July</w:t>
    </w:r>
    <w:r w:rsidR="00BB51A2">
      <w:rPr>
        <w:sz w:val="18"/>
        <w:szCs w:val="18"/>
      </w:rPr>
      <w:t xml:space="preserve"> 2018</w:t>
    </w:r>
    <w:r w:rsidR="00BB51A2">
      <w:rPr>
        <w:sz w:val="18"/>
        <w:szCs w:val="18"/>
      </w:rPr>
      <w:tab/>
    </w:r>
    <w:r w:rsidR="00BB51A2">
      <w:rPr>
        <w:sz w:val="18"/>
        <w:szCs w:val="18"/>
      </w:rPr>
      <w:tab/>
    </w:r>
    <w:r w:rsidR="00BB51A2">
      <w:rPr>
        <w:sz w:val="18"/>
        <w:szCs w:val="18"/>
      </w:rPr>
      <w:tab/>
    </w:r>
    <w:r w:rsidR="00BB51A2">
      <w:rPr>
        <w:sz w:val="18"/>
        <w:szCs w:val="18"/>
      </w:rPr>
      <w:tab/>
    </w:r>
    <w:r w:rsidR="00BB51A2">
      <w:rPr>
        <w:sz w:val="18"/>
        <w:szCs w:val="18"/>
      </w:rPr>
      <w:tab/>
    </w:r>
    <w:r w:rsidR="00BB51A2">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B44C" w14:textId="77777777" w:rsidR="002B19C2" w:rsidRDefault="002B19C2" w:rsidP="00D74720">
      <w:pPr>
        <w:spacing w:after="0" w:line="240" w:lineRule="auto"/>
      </w:pPr>
      <w:r>
        <w:separator/>
      </w:r>
    </w:p>
  </w:footnote>
  <w:footnote w:type="continuationSeparator" w:id="0">
    <w:p w14:paraId="197754AE" w14:textId="77777777" w:rsidR="002B19C2" w:rsidRDefault="002B19C2" w:rsidP="00D7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C39A" w14:textId="77777777" w:rsidR="002B3EBF" w:rsidRDefault="002B3EBF" w:rsidP="002B3EBF">
    <w:pPr>
      <w:pStyle w:val="Header"/>
      <w:jc w:val="center"/>
    </w:pPr>
    <w:r>
      <w:t>UNCONTROLLED WHEN PRINTED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8F3"/>
    <w:multiLevelType w:val="hybridMultilevel"/>
    <w:tmpl w:val="0D64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63E1B"/>
    <w:multiLevelType w:val="hybridMultilevel"/>
    <w:tmpl w:val="82929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077BBB"/>
    <w:multiLevelType w:val="hybridMultilevel"/>
    <w:tmpl w:val="302C9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0C58EB"/>
    <w:multiLevelType w:val="hybridMultilevel"/>
    <w:tmpl w:val="090C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27085B"/>
    <w:multiLevelType w:val="hybridMultilevel"/>
    <w:tmpl w:val="7E6A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D40607"/>
    <w:multiLevelType w:val="hybridMultilevel"/>
    <w:tmpl w:val="BAA02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20"/>
    <w:rsid w:val="000002DA"/>
    <w:rsid w:val="00014C2A"/>
    <w:rsid w:val="00016131"/>
    <w:rsid w:val="00041D68"/>
    <w:rsid w:val="000474A6"/>
    <w:rsid w:val="00047BE9"/>
    <w:rsid w:val="00080D43"/>
    <w:rsid w:val="0009538C"/>
    <w:rsid w:val="000A565E"/>
    <w:rsid w:val="000C2077"/>
    <w:rsid w:val="000F42A0"/>
    <w:rsid w:val="000F76A9"/>
    <w:rsid w:val="00107693"/>
    <w:rsid w:val="00114E04"/>
    <w:rsid w:val="00123000"/>
    <w:rsid w:val="001375E2"/>
    <w:rsid w:val="00141240"/>
    <w:rsid w:val="0014479A"/>
    <w:rsid w:val="00144CCB"/>
    <w:rsid w:val="001523F7"/>
    <w:rsid w:val="00163515"/>
    <w:rsid w:val="00192122"/>
    <w:rsid w:val="001A69E2"/>
    <w:rsid w:val="001B720A"/>
    <w:rsid w:val="001D75FB"/>
    <w:rsid w:val="001E7316"/>
    <w:rsid w:val="001F4580"/>
    <w:rsid w:val="002509CE"/>
    <w:rsid w:val="00250D21"/>
    <w:rsid w:val="00261506"/>
    <w:rsid w:val="00273DAC"/>
    <w:rsid w:val="002B19C2"/>
    <w:rsid w:val="002B3D70"/>
    <w:rsid w:val="002B3EBF"/>
    <w:rsid w:val="002D731F"/>
    <w:rsid w:val="002F10DB"/>
    <w:rsid w:val="002F4C07"/>
    <w:rsid w:val="00303512"/>
    <w:rsid w:val="00316835"/>
    <w:rsid w:val="003341C3"/>
    <w:rsid w:val="00341EE4"/>
    <w:rsid w:val="00385028"/>
    <w:rsid w:val="003958AD"/>
    <w:rsid w:val="003D67B3"/>
    <w:rsid w:val="00405C52"/>
    <w:rsid w:val="0042101C"/>
    <w:rsid w:val="00433F28"/>
    <w:rsid w:val="004461AD"/>
    <w:rsid w:val="00452130"/>
    <w:rsid w:val="004534E9"/>
    <w:rsid w:val="00462930"/>
    <w:rsid w:val="004641A6"/>
    <w:rsid w:val="004749D1"/>
    <w:rsid w:val="00497198"/>
    <w:rsid w:val="004B75A2"/>
    <w:rsid w:val="004D5480"/>
    <w:rsid w:val="00522C94"/>
    <w:rsid w:val="00531BC5"/>
    <w:rsid w:val="00543B19"/>
    <w:rsid w:val="0055135E"/>
    <w:rsid w:val="0056658F"/>
    <w:rsid w:val="00587B9A"/>
    <w:rsid w:val="005B564C"/>
    <w:rsid w:val="005B62C9"/>
    <w:rsid w:val="005C1978"/>
    <w:rsid w:val="005C2334"/>
    <w:rsid w:val="005E2D1B"/>
    <w:rsid w:val="005E5587"/>
    <w:rsid w:val="006419ED"/>
    <w:rsid w:val="006A2FE0"/>
    <w:rsid w:val="006A6D08"/>
    <w:rsid w:val="00704160"/>
    <w:rsid w:val="00711E78"/>
    <w:rsid w:val="007205CA"/>
    <w:rsid w:val="00750030"/>
    <w:rsid w:val="007602F4"/>
    <w:rsid w:val="00786D7B"/>
    <w:rsid w:val="007A1CD6"/>
    <w:rsid w:val="007A2B62"/>
    <w:rsid w:val="007B544C"/>
    <w:rsid w:val="0080032B"/>
    <w:rsid w:val="008017DB"/>
    <w:rsid w:val="00813CB3"/>
    <w:rsid w:val="00860AA6"/>
    <w:rsid w:val="00881F12"/>
    <w:rsid w:val="00892805"/>
    <w:rsid w:val="008A0E5C"/>
    <w:rsid w:val="008A5A3A"/>
    <w:rsid w:val="008B6B17"/>
    <w:rsid w:val="008E620E"/>
    <w:rsid w:val="009020DB"/>
    <w:rsid w:val="0090369C"/>
    <w:rsid w:val="00927150"/>
    <w:rsid w:val="009509C6"/>
    <w:rsid w:val="00987585"/>
    <w:rsid w:val="009B4100"/>
    <w:rsid w:val="009D6673"/>
    <w:rsid w:val="009F11D1"/>
    <w:rsid w:val="009F16A9"/>
    <w:rsid w:val="009F6E20"/>
    <w:rsid w:val="009F7AF0"/>
    <w:rsid w:val="00A17225"/>
    <w:rsid w:val="00A54828"/>
    <w:rsid w:val="00AA5590"/>
    <w:rsid w:val="00AD5070"/>
    <w:rsid w:val="00AF20AF"/>
    <w:rsid w:val="00B02495"/>
    <w:rsid w:val="00B10833"/>
    <w:rsid w:val="00B3538C"/>
    <w:rsid w:val="00B509DB"/>
    <w:rsid w:val="00B54B54"/>
    <w:rsid w:val="00B849D6"/>
    <w:rsid w:val="00B9676C"/>
    <w:rsid w:val="00BB51A2"/>
    <w:rsid w:val="00BD0502"/>
    <w:rsid w:val="00BE01A8"/>
    <w:rsid w:val="00BF1F7D"/>
    <w:rsid w:val="00BF3F5D"/>
    <w:rsid w:val="00C13B02"/>
    <w:rsid w:val="00C33ADC"/>
    <w:rsid w:val="00C47A98"/>
    <w:rsid w:val="00C53212"/>
    <w:rsid w:val="00C849B2"/>
    <w:rsid w:val="00C94CFE"/>
    <w:rsid w:val="00CD7D04"/>
    <w:rsid w:val="00CF1891"/>
    <w:rsid w:val="00D074BF"/>
    <w:rsid w:val="00D21CD1"/>
    <w:rsid w:val="00D375B6"/>
    <w:rsid w:val="00D46072"/>
    <w:rsid w:val="00D74720"/>
    <w:rsid w:val="00D81C2B"/>
    <w:rsid w:val="00DB1578"/>
    <w:rsid w:val="00DB4FC5"/>
    <w:rsid w:val="00DD64DB"/>
    <w:rsid w:val="00DE06C0"/>
    <w:rsid w:val="00E02059"/>
    <w:rsid w:val="00E232E0"/>
    <w:rsid w:val="00E3054C"/>
    <w:rsid w:val="00E62378"/>
    <w:rsid w:val="00E65F59"/>
    <w:rsid w:val="00E77088"/>
    <w:rsid w:val="00E8236B"/>
    <w:rsid w:val="00E86D7E"/>
    <w:rsid w:val="00EA0695"/>
    <w:rsid w:val="00EA76FD"/>
    <w:rsid w:val="00EB2996"/>
    <w:rsid w:val="00EB3334"/>
    <w:rsid w:val="00EB7100"/>
    <w:rsid w:val="00EC3B93"/>
    <w:rsid w:val="00ED1A93"/>
    <w:rsid w:val="00EF0BEB"/>
    <w:rsid w:val="00F0532A"/>
    <w:rsid w:val="00F216B1"/>
    <w:rsid w:val="00F323F4"/>
    <w:rsid w:val="00F57FE0"/>
    <w:rsid w:val="00F70D31"/>
    <w:rsid w:val="00FA6E14"/>
    <w:rsid w:val="00FB1C1F"/>
    <w:rsid w:val="00FC6BE4"/>
    <w:rsid w:val="00FE3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248882"/>
  <w15:docId w15:val="{228219B6-D4EC-4714-A9EA-52B53FD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20"/>
    <w:pPr>
      <w:widowControl w:val="0"/>
    </w:pPr>
    <w:rPr>
      <w:lang w:val="en-US"/>
    </w:rPr>
  </w:style>
  <w:style w:type="paragraph" w:styleId="Heading2">
    <w:name w:val="heading 2"/>
    <w:basedOn w:val="Normal"/>
    <w:next w:val="Normal"/>
    <w:link w:val="Heading2Char"/>
    <w:unhideWhenUsed/>
    <w:qFormat/>
    <w:rsid w:val="00E62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20"/>
    <w:rPr>
      <w:rFonts w:ascii="Tahoma" w:hAnsi="Tahoma" w:cs="Tahoma"/>
      <w:sz w:val="16"/>
      <w:szCs w:val="16"/>
    </w:rPr>
  </w:style>
  <w:style w:type="paragraph" w:styleId="Header">
    <w:name w:val="header"/>
    <w:basedOn w:val="Normal"/>
    <w:link w:val="HeaderChar"/>
    <w:uiPriority w:val="99"/>
    <w:unhideWhenUsed/>
    <w:rsid w:val="00D7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20"/>
    <w:rPr>
      <w:lang w:val="en-US"/>
    </w:rPr>
  </w:style>
  <w:style w:type="paragraph" w:styleId="Footer">
    <w:name w:val="footer"/>
    <w:basedOn w:val="Normal"/>
    <w:link w:val="FooterChar"/>
    <w:uiPriority w:val="99"/>
    <w:unhideWhenUsed/>
    <w:rsid w:val="00D7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20"/>
    <w:rPr>
      <w:lang w:val="en-US"/>
    </w:rPr>
  </w:style>
  <w:style w:type="table" w:styleId="TableGrid">
    <w:name w:val="Table Grid"/>
    <w:basedOn w:val="TableNormal"/>
    <w:uiPriority w:val="59"/>
    <w:rsid w:val="00D7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375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A0E5C"/>
    <w:pPr>
      <w:ind w:left="720"/>
      <w:contextualSpacing/>
    </w:pPr>
  </w:style>
  <w:style w:type="table" w:styleId="ColorfulShading">
    <w:name w:val="Colorful Shading"/>
    <w:basedOn w:val="TableNormal"/>
    <w:uiPriority w:val="71"/>
    <w:rsid w:val="00DB157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B15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0002DA"/>
  </w:style>
  <w:style w:type="paragraph" w:styleId="NoSpacing">
    <w:name w:val="No Spacing"/>
    <w:uiPriority w:val="1"/>
    <w:qFormat/>
    <w:rsid w:val="00405C52"/>
    <w:pPr>
      <w:widowControl w:val="0"/>
      <w:spacing w:after="0" w:line="240" w:lineRule="auto"/>
    </w:pPr>
    <w:rPr>
      <w:lang w:val="en-US"/>
    </w:rPr>
  </w:style>
  <w:style w:type="character" w:customStyle="1" w:styleId="TitleChar">
    <w:name w:val="Title Char"/>
    <w:rsid w:val="0056658F"/>
    <w:rPr>
      <w:rFonts w:ascii="Open Sans Extrabold" w:hAnsi="Open Sans Extrabold"/>
      <w:color w:val="4DB1E0"/>
      <w:spacing w:val="-10"/>
      <w:kern w:val="1"/>
      <w:sz w:val="56"/>
      <w:szCs w:val="56"/>
    </w:rPr>
  </w:style>
  <w:style w:type="character" w:customStyle="1" w:styleId="Heading2Char">
    <w:name w:val="Heading 2 Char"/>
    <w:basedOn w:val="DefaultParagraphFont"/>
    <w:link w:val="Heading2"/>
    <w:rsid w:val="00E62378"/>
    <w:rPr>
      <w:rFonts w:asciiTheme="majorHAnsi" w:eastAsiaTheme="majorEastAsia" w:hAnsiTheme="majorHAnsi" w:cstheme="majorBidi"/>
      <w:color w:val="365F91" w:themeColor="accent1" w:themeShade="BF"/>
      <w:sz w:val="26"/>
      <w:szCs w:val="26"/>
      <w:lang w:val="en-US"/>
    </w:rPr>
  </w:style>
  <w:style w:type="table" w:customStyle="1" w:styleId="TableGrid1">
    <w:name w:val="Table Grid1"/>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6A9"/>
    <w:rPr>
      <w:color w:val="808080"/>
    </w:rPr>
  </w:style>
  <w:style w:type="character" w:styleId="Hyperlink">
    <w:name w:val="Hyperlink"/>
    <w:basedOn w:val="DefaultParagraphFont"/>
    <w:uiPriority w:val="99"/>
    <w:unhideWhenUsed/>
    <w:rsid w:val="002D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w.scouts.com.au/members-services/health-and-safety/scouting-guide-to-coronavirus/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7C1D-4435-4A64-AB54-A46D5960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18.1 Risk Assessment L of A July 2018</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Risk Assessment L of A July 2018</dc:title>
  <dc:creator>Tracey Hansford (Scouts Australia NSW)</dc:creator>
  <cp:lastModifiedBy>Tracey Perrin (Scouts NSW)</cp:lastModifiedBy>
  <cp:revision>10</cp:revision>
  <cp:lastPrinted>2018-07-12T23:40:00Z</cp:lastPrinted>
  <dcterms:created xsi:type="dcterms:W3CDTF">2020-12-02T00:50:00Z</dcterms:created>
  <dcterms:modified xsi:type="dcterms:W3CDTF">2020-12-02T04:18:00Z</dcterms:modified>
</cp:coreProperties>
</file>